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0314721c98484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應更落實大學生體能教育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【記者張筑雲報導】教育部上週二（八日）派遣四位督學宋新民、彭火炎、吳椿榮、許志賢蒞校視導，對於本校三化政策給予高度肯定。
</w:t>
          <w:br/>
          <w:t>
</w:t>
          <w:br/>
          <w:t>　吳椿榮督學表示淡江財務年結餘高達一億三千萬餘元，是他所視導過的學校中最高的，顯示淡江財務狀況良好。吳椿榮督學說明：「各處室訂定職員工作守則，並隨時作更動，是制度化的具體表現。」許志賢督學在參觀教務處時指出：「 本校教務作業全面電腦化是特色之一，將資訊化政策實行得很徹底。」
</w:t>
          <w:br/>
          <w:t>
</w:t>
          <w:br/>
          <w:t>　彭火炎督學指出，本校可以開設以當前的新科技，或未來需要的新知為主的課程，以培育創業家的態度教學，提昇本校未來的競爭力。彭火炎也表示，台灣學生的體力大多不足，如何落實大學生的體能教育，讓不願意動的學生動起來，是本校應當注意的課題。
</w:t>
          <w:br/>
          <w:t>
</w:t>
          <w:br/>
          <w:t>　學生會會長許家榮在和督學們會談時提出，巧克力花園社區附近有許多碎石子路，因為地主問題至今無法改善，威脅到附近同學的生命安全。張校長則在稍後綜合座談中回應，教官會定期巡視同學的外宿環境，對於不合格的房子會要求房東盡快改善，否則請同學不再承租。
</w:t>
          <w:br/>
          <w:t>
</w:t>
          <w:br/>
          <w:t>　企管三張佳萱反應各系的選修課開得太少困擾許多學生，造成一班將近兩百人的大班課。張校長說明在課程改革研討會已確定未來將降低必修學分，活化各系所，利用選修課來達到課程整合。
</w:t>
          <w:br/>
          <w:t>
</w:t>
          <w:br/>
          <w:t>　宿舍不足是本校長久以來的問題，目前已確定將承租中央廣播淡水分台的舊宿舍作為學生宿舍，規劃有一百個床位，但是距校區有一些距離，將有接駁車行駛。在會談過程中，文錙藝術中心秘書沈禎替四位督學素描人物畫，督學們感到相當特別。
</w:t>
          <w:br/>
          <w:t>
</w:t>
          <w:br/>
          <w:t>　四位督學中，宋新民、彭火炎、許志賢三位督學都是本校校友。督學吳椿榮在綜合座談時反映教師的意見，指出助教的定位問題及聘請人數是否增加是學校應關注的問題，張校長說明本校助教聘請以專業科目為主，其他則以研究生代助教。宋新民督學指出本校老師在學術上的成果，可以透過媒體對外界發表，讓一般大眾也可以了解。彭火炎相當關心社團活動場地、辦公室，以及經費是否足夠。學務長葛煥召對此作出回應，體育館計劃在兩年之內完工，未來將可容納兩百多個社團辦公室。</w:t>
          <w:br/>
        </w:r>
      </w:r>
    </w:p>
  </w:body>
</w:document>
</file>