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05c69826b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鐵血終難回天 賽博頻道帶您回顧俾斯麥號的二次大戰不屈之旅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第二次世界大戰時，德國海軍作戰參謀部認為，只要能切斷英國的大西洋補給線，德國即能贏得戰爭，同時澈底扭轉西歐戰局，稱霸大西洋。
</w:t>
          <w:br/>
          <w:t>俾斯麥號戰艦即是德國在二戰時，第一艘下水服役的最大型、最先進戰艦，也是當時世上噸位最高戰艦，德國賦予極高期望。在二戰制海權的角力和爭奪中，俾斯麥號演繹著自己的精彩和悲歡。
</w:t>
          <w:br/>
          <w:t>俾斯麥號的參戰，無疑對英國海上軍力造成極大威脅，當其殺氣騰騰地沖入北大西洋，在首航短短幾天內，便覆滅功勳彪炳、英國最引以為傲的胡德號，一戰成名。這是德國喜出望外的勝利，同時震驚了以英、美為主的同盟國。
</w:t>
          <w:br/>
          <w:t>英軍立即部署包括航空母艦、戰鬥艦、戰鬥巡洋艦、驅逐艦及巡洋艦，組成龐大兵力，全力對付俾斯麥號。一場海軍史上作戰區域最廣闊、參戰艦艇數量最龐大、攻擊砲火最猛烈的獵殺行動，就此展開。
</w:t>
          <w:br/>
          <w:t>在經歷一番追逐後，俾斯麥號被劍魚式雙翼魚雷轟炸機擊中，又被英國艦隊團團包圍。在連續遭受近兩小時的猛烈攻擊後，俾斯麥號依然在航行……「賽博頻道」航向全世界專輯，將為您婉婉敘述俾斯麥號悲愴的神話，請點選連結觀賞：https://youtu.be/v062-jyHJNI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1337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9d829fb-7e9b-4ac6-b48a-b1fe35a5045e.jpg"/>
                      <pic:cNvPicPr/>
                    </pic:nvPicPr>
                    <pic:blipFill>
                      <a:blip xmlns:r="http://schemas.openxmlformats.org/officeDocument/2006/relationships" r:embed="R9cc60e9a2b61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c60e9a2b614787" /></Relationships>
</file>