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0a380ddbb4b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五月十四日（週一）
</w:t>
          <w:br/>
          <w:t>
</w:t>
          <w:br/>
          <w:t>　△化學系下午二時在化中正邀請清華大學化學系教授劉行讓演講「第二代新型合成方法」。（毛雨涵）
</w:t>
          <w:br/>
          <w:t>　△資工系晚上六時四十分於驚中正，邀請恆逸科技講師Eric Wu主講「MCSE」。（李光第）
</w:t>
          <w:br/>
          <w:t>
</w:t>
          <w:br/>
          <w:t>五月十五日（週二）
</w:t>
          <w:br/>
          <w:t>
</w:t>
          <w:br/>
          <w:t>　△統計系下午二時在E680室邀請美國喬治亞大學統計系教授陳占平演講「雙階段最大平均數的區間估計」。（趙浩均）
</w:t>
          <w:br/>
          <w:t>　△物理系下午二時於S215室，邀請成功大學材料系教授陳引幹演講「單晶粒高溫超導體之磁浮�磁懸浮力研究」。（毛雨涵）
</w:t>
          <w:br/>
          <w:t>　△易學社今晚七時在E308室邀請社團指導老師張文政演講，題目為「易窩風──風水、學業、愛情」。（劉郁伶）
</w:t>
          <w:br/>
          <w:t>　△正智佛學社今晚六時卅分在E802室，邀請上見下濤師父主講「中道實相觀」。（陳雅韻）
</w:t>
          <w:br/>
          <w:t>　△星相社晚上七時在E404室舉行合盤概要演講，由蔡培興老師主講。
</w:t>
          <w:br/>
          <w:t>
</w:t>
          <w:br/>
          <w:t>五月十六日（週三）
</w:t>
          <w:br/>
          <w:t>
</w:t>
          <w:br/>
          <w:t>　△財金系下午二時在B506室邀請義守大學副校長張春雄主講：台灣金融自由化之經驗。（曾暉雯）
</w:t>
          <w:br/>
          <w:t>　△美食社晚上七時在B711室，邀請營養師孫雅瑄演講「吃出健康、吃出美──減肥祕訣＆飲食常識」。（趙浩均）
</w:t>
          <w:br/>
          <w:t>　△東南亞所上午十時在T701室邀請輔仁大學宗教研究所鄭志明教授主講：東南亞華人社會宗教概況。
</w:t>
          <w:br/>
          <w:t>　△水族生態社晚上七時在E401室邀請李俊一主講：二棲爬蟲世界。（鄭素卿）
</w:t>
          <w:br/>
          <w:t>　△統計系下午一時於B425室邀請台灣經濟研究院產業分析師姚世驊主講「統計學的應用———以電子資料庫為例」。（趙浩均）
</w:t>
          <w:br/>
          <w:t>
</w:t>
          <w:br/>
          <w:t>五月十七日（週四）
</w:t>
          <w:br/>
          <w:t>
</w:t>
          <w:br/>
          <w:t>　△土木系下午二時在E802室邀請高雄第一科技大學營建工程學系鄭錦銅助理教授主講「橋柱耐震設計與災後修復技術」。（洪慈勵）
</w:t>
          <w:br/>
          <w:t>　△慈青社晚上七時在驚中正，邀請心慧公司總經理周元主講：「人生若嘸講透天，目屎就揮莫離──談生涯規劃」。（曾暉雯）
</w:t>
          <w:br/>
          <w:t>　△外語學院下午四時在C308室邀請國立藝術學院美術系主任曲德義、駐校藝術家陳英德教授主講：法國當代藝術概況。（沈秀珍）
</w:t>
          <w:br/>
          <w:t>
</w:t>
          <w:br/>
          <w:t>五月十八日（週五）
</w:t>
          <w:br/>
          <w:t>
</w:t>
          <w:br/>
          <w:t>　△產經系下午二時十分在B1012室，邀請暨南大學經濟系副教授陳建良主講「所得結構、世代組成與住宅租擁選擇」。（李世清）
</w:t>
          <w:br/>
          <w:t>　△女性文學研究室下午二時在L514室，邀請資深作家張香華主講「詩的另類翻譯」。（洪慈勵）</w:t>
          <w:br/>
        </w:r>
      </w:r>
    </w:p>
  </w:body>
</w:document>
</file>