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c5a3c7668d44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一簇燦黃舞春秋 賽博帶您輕賞軟枝黃蟬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書卷廣場驚聲路轉角處，大約暮春4月中旬，開始陸續綻放一大叢金黃色喇叭狀的5瓣花朵。經春而夏，即使風雨肆虐，其花顏依舊維持到11月底，與黃昏霓霞映襯，靚麗迷人。
</w:t>
          <w:br/>
          <w:t>因其花蕾形狀及顏色像極了即將羽化的蟬蛹，再加上枝椏柔韌如蔓，與夏日奏響的蟬韻相應，故名之「軟枝黃蟬」。其自日據時期於新加坡傳入臺灣，是平滑軟Q的彎垂狀藤本，身段柔軟的她似乎為自己轉出一處又一處生機，終年綠意蓊然。
</w:t>
          <w:br/>
          <w:t>軟枝黃蟬枝葉豐碩茂密、花色鮮黃燦爛，全然是堅強健碩的象徵符號，彷彿一切都是美好的，不在意生命中的挫折打擊。所以，博得「熱愛光明」與「美好的開始」的花語！
</w:t>
          <w:br/>
          <w:t>又因其雄蕊花絲極短，乍看花心，彷彿空了般，再贏得「忠貞」花語。當可藉以暗示心上人：只此一生愛一人足矣，斷不致花心。「賽博頻道」花現靚校園專輯，將為您娓娓道來這盛夏一抹艷黃的軟枝黃蟬，歡迎點選連結觀賞：https://youtu.be/HsJXl2PLT_w 。（文／遠距教學發展中心）
</w:t>
          <w:br/>
          <w:t>註：軟枝黃蟬為夾竹桃科植物，請勿觸摸。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9296"/>
              <wp:effectExtent l="0" t="0" r="0" b="0"/>
              <wp:docPr id="1" name="IMG_c8b452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decc2a81-db1f-4853-8fbf-8a62694865a8.PNG"/>
                      <pic:cNvPicPr/>
                    </pic:nvPicPr>
                    <pic:blipFill>
                      <a:blip xmlns:r="http://schemas.openxmlformats.org/officeDocument/2006/relationships" r:embed="R595fb1f1ce1648c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92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95fb1f1ce1648ca" /></Relationships>
</file>