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9b47b366749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編者按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開放教職員工來函反映意見；另與學生會合作，學生若有任何疑問可向學生會（SG203、校內分機2131，E-Mail：tkusablog@gmail.com）表達，學生會將轉知課外組，並由相關單位提供解決方案與解答，本報亦將刊登相關答詢，促進學校和學生之間溝通。</w:t>
          <w:br/>
        </w:r>
      </w:r>
    </w:p>
  </w:body>
</w:document>
</file>