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256f3db0c4a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淡江菁英第35屆金鷹獎得主專訪-教育部常務次長林騰蛟 善用資訊推動教育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第35屆金鷹獎特刊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專訪】「人生其實愈忙愈有時間，愈不忙愈沒時間。」這是本屆金鷹獎得主、本校電算系（現資工系）校友林騰蛟的人生體會。現為教育部常務次長兼代理體育署長的他，在忙碌之餘，利用資訊專業，投入在許多教育政策及改良方案上。他發揮所長，將問題「系統分析」化，從2011年的「教育基礎年」開始扎根，一直到2015年「教育品質年」的翻轉教學，都盡心盡力，堅持關心每位學生。
</w:t>
          <w:br/>
          <w:t>林騰蛟表示，在淡江求學時練成的「資訊」專業，運用於現今工作上建立或改良從小學、中學至技專院校各種資料庫系統等。疫情期間，爲緩解疫情衝擊所帶來的影響，配合五倍券也致力推動「動滋券」方案，希望振興運動事業。此外，在疫情影響停課之前，提前部署規劃中小學的「線上學習平台」整合作業，「原先有十幾個網路平臺，部長讓我處理，就做成單一入口，將所有平臺整合起來，讓所有學生方便一次上網登錄學習。」在宣布疫情三級警戒學校「停課不停學」初期，能夠立即作出反應，提供學生居家線上學習資源。
</w:t>
          <w:br/>
          <w:t>林騰蛟一直十分關心技職教育，在就讀臺灣師範大學工業教育研究所時，由前教育部長、本校教育學院講座教授吳清基指導的畢業論文「臺灣地區高等技術及職業教育政策發展之研究」，榮獲「技職教育傑出論文優等獎」，他非常感念吳清基的指導與肯定，「其實臺灣的技職教育已經很進步了。」
</w:t>
          <w:br/>
          <w:t>為了改善教育，參訪過英國和日本的產學合作模式，並在兩岸開放交流時，想研究大陸高校產學合作模式與運作，即使已獲得博士學位，仍選擇考回本校中國大陸研究所碩專班。在這期間，參訪了北京大學、清華大學、上海交通大學、浙江大學等名校，有基礎的認識後，將大陸高校教育做為借鑑和參考，「不論好壞，大陸就如我們的對照組，都是值得學習的。」林騰蛟表示，大陸很早就開始發展與企業產學合作，甚至成立專責單位管理，他也鼓勵臺灣的大學可以往這方面持續前進。
</w:t>
          <w:br/>
          <w:t>
</w:t>
          <w:br/>
          <w:t>不經一事 不長一智
</w:t>
          <w:br/>
          <w:t>「我就讀電算系時，每天都過得很充實。」在學生時期邊工作邊讀書，師專畢業他插班進電算系夜間部，大二結婚，大四前太太生子，因此還要照顧家庭，身兼多重身分的林騰蛟，很享受在學習當中，並認識了多位影響其一生的恩師，「很感謝系主任劉虎城，以及當時的兼任教授葉長生，因課程有難度，促使我更加認真學習。」嚴厲且紮實的教導，使他在資料結構學和程式語言打下良好的基礎。
</w:t>
          <w:br/>
          <w:t>「不經一事，不長一智。」這是林騰蛟從求學到工作，歷經40年所秉持的觀念，他提到因為豐富的歷練，看過許多形形色色的人，「有些人在遇到困難時，第一個反應就是我不會、我不行，所以拒絕了許多機會，但我卻覺得一回生二回熟，凡事都要去學習，應該把握住每個機會。」
</w:t>
          <w:br/>
          <w:t>以自己為例，在教育部每項業務其實常需要跨單位合作，但只要有任何一項業務是他督導的，都很願意幫忙解決問題，過程中除了給予同仁經驗上的建議，也是一種學習成長。臺師大名譽教授吳清基曾對他說：「不要遇到事情就拒絕，在排斥的同時，也推掉了機會。」所以林騰蛟一直奉為圭臬，不放過任何跨領域的學習，因此他曾分別擔任臺北市和新北市教育局局長、教育部技術及職業教育司司長、代理過國教署及體育署，「長官們看到我過去的經驗和表現，自然就願意提攜我。」
</w:t>
          <w:br/>
          <w:t>
</w:t>
          <w:br/>
          <w:t>海納百川 跨域學習
</w:t>
          <w:br/>
          <w:t>林騰蛟認為成功的關鍵，第一個是「海納百川，跨域學習。」以自身為例，「雖然我學習資訊專業，也考了許多相關考試證照，如今卻在教育部工作。」他解釋自己一路走來跨許多領域，「我學習的當下並不知道對未來是否有幫助，但學就對了。」電算系所學知識一樣能運用在教育部的工作上，像是邏輯思維的清晰，幫助他在遇到困難時，能夠按部就班、抽絲剝繭，順利解決問題。並舉例近期所發行的動滋券，在登記、領券、發放、抵用、結帳等流程中，都需要會寫程式，也因為他擁有資訊專長，與各部會溝通良好，迅速解決問題。
</w:t>
          <w:br/>
          <w:t>林騰蛟建議，不要只專注在一個領域，因為出社會工作後，總會需要多元發展，像是資工專業總有天會當上管理階層或是公司負責人，這些都要會看會計報表，而有時要簽契約或是打官司時，就需要懂法規，所以跨領域很重要，在適當的時機定能有所發揮。他鼓勵學生要像海綿一樣多方吸收，有興趣的課程就多涉略，沒興趣的課也要多少接觸一些，「說不定在未來就幫助到你了。」
</w:t>
          <w:br/>
          <w:t>
</w:t>
          <w:br/>
          <w:t>毅力堅持 築夢踏實
</w:t>
          <w:br/>
          <w:t>第二個關鍵則是「毅力堅持，築夢踏實。」林騰蛟在學生時期，身兼許多身分，秉持著毅力及耐力，克服許多困難，「當時幾乎沒有時間睡覺，但年輕根本不懂什麼是苦難，只能緊繃著全身撐下去。」他笑笑說道，雖然當時沒有把每個身分做到最好，勉強算稱職，感謝太太幫他分擔許多瑣事，後來出了社會後，遇到困難都能一笑置之，而不會總是嘆氣說著：「好難。」
</w:t>
          <w:br/>
          <w:t>「操之在己，努力當下；操之在人，一切隨緣。」林騰蛟以此座右銘勉勵學弟妹。他認為有些事做與不做，是可以選擇的，「我唸書時，父母覺得我太辛苦，甚至希望不要讀了，但我還是堅持想達成自己的目標，完成學業，所以要把握當下不後悔。」這就是操之在己。但有些像是升遷、加薪、機會或是中樂透，卻不是自己能控制的，這就是操之在人，所以一切隨緣，這樣過得比較快樂自在。
</w:t>
          <w:br/>
          <w:t>最後林騰蛟很感謝淡江大學給予金鷹獎的榮譽，他謙虛並鼓勵道：「我也只是小小的故事，小小的校友，期望透過分享的經驗，能讓學弟妹減少五年、十年的努力，減少摸索的時間。只要朝自己的目標努力，一定會成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7279f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25fe0b2a-7a58-4dcd-b69a-cf7b68b16064.jpg"/>
                      <pic:cNvPicPr/>
                    </pic:nvPicPr>
                    <pic:blipFill>
                      <a:blip xmlns:r="http://schemas.openxmlformats.org/officeDocument/2006/relationships" r:embed="R89a53848de6c43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a53848de6c43ab" /></Relationships>
</file>