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3609fb0bf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電影社播影片紀念張國榮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【記者蕭恬報導】電影欣賞研習社將於今日和週四這兩天，分別於晚上七時在商館B312及B613舉辦張國榮紀念專題影片放映。採免費入場，哥哥迷不要錯過了。
</w:t>
          <w:br/>
          <w:t>
</w:t>
          <w:br/>
          <w:t>　社團總幹事曾慶怡表示，配合這次金馬四十專題影展，電影社選擇兩部張國榮入圍的代表作，分別是由王家衛和陳凱歌導演的《阿飛正傳》及《霸王別姬》。曾同學強調，張國榮的電影最特別的地方在於，他不單只是在演戲，他也在演自己，一如阿飛正傳中自喻「無腳鳥」的他，現實生活的他是個充滿謎樣的無腳鳥，一直飛一直尋找自我，著地那刻，即是死亡；一如霸王別姬中雌雄同體的程蝶衣，勇敢向世人做感情告解，表露他同志的身分。</w:t>
          <w:br/>
        </w:r>
      </w:r>
    </w:p>
  </w:body>
</w:document>
</file>