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a18df731647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These findings are worrying      poor-quality sleep has an adverse impact on adolescent health and cognitive development.
</w:t>
          <w:br/>
          <w:t>(A) because  (B) because of  (C) owing to  (D) due to
</w:t>
          <w:br/>
          <w:t>2. All meals will use only ingredients      in Taiwan, with their places of origin traceable.
</w:t>
          <w:br/>
          <w:t>(A) produce  (B) produces  (C) produced  (D) will be produced
</w:t>
          <w:br/>
          <w:t>3. It’s nice to splash out on yourself occasionally, but we also have to      the purse strings.
</w:t>
          <w:br/>
          <w:t>(A) take care of  (B) take control of  (C) take into account  (D) take a hard line on
</w:t>
          <w:br/>
          <w:t>4. It was imperative that the release of all hostages        . 
</w:t>
          <w:br/>
          <w:t>(A) secure (B) will secure (C) be secured (D) secured
</w:t>
          <w:br/>
          <w:t>
</w:t>
          <w:br/>
          <w:t>解析
</w:t>
          <w:br/>
          <w:t>1.【答案】(A)，本題測驗因果關係句型，because為從屬連接詞，表示「因為、由於」，後面引導副詞子句作修飾；(B) because 加上了of 之後變成了介係詞，後面必須要加上一個名詞或是動名詞；(C) owing to及(D) due to為介係詞片語，後面必須接名詞（片語）或動名詞，做為它的受詞，題意為「這些發現令人擔憂，因為睡眠品質差會對青少年的健康和認知發展產生不利影響。」
</w:t>
          <w:br/>
          <w:t>2.【答案】(C)，本題測驗關係代名詞的省略，省略關係代名詞 that，後面的 be 動詞必須一起省略，只留下過去分詞，可知空格處應填(C) produced，題意為「學校營養午餐全面使用國產可溯源食材。」
</w:t>
          <w:br/>
          <w:t>3.【答案】(B)，本題測驗慣用片語，空格處應填(B) take control of 指「控制；管制」；題意為「偶爾灑錢買東西是蠻爽的，可是我們應該也要看緊荷包才行。」；(A) take care of sb/sth 指「照顧，照料」；(C) take sth into account (also take account of sth) 指「考慮到；顧及」；(D) take a hard line on 指「對…非常苛刻」；the purse strings指「開支，花費」。
</w:t>
          <w:br/>
          <w:t>4.【答案】(C)，本題考【It is +意志形容詞 + that +主詞+（should）+be+過去分詞】的句型。題意為「當務之急是確保所有人質都獲釋。」</w:t>
          <w:br/>
        </w:r>
      </w:r>
    </w:p>
  </w:body>
</w:document>
</file>