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fcf16bb9148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師學愛閱致敬經典時尚 日常生活美學躍然櫥窗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覺生紀念圖書館11月及12月舉辦「師學愛閲」活動，主題為「向經典時尚致敬-你我之間的日常生活美學」，本次活動與博客來網路書店合作，精選建築、繪畫及時尚新書約600冊，於圖書館一樓師學櫥窗展出。
</w:t>
          <w:br/>
          <w:t>  承辦人採編組編審許家卉說明，為配合時尚、繪畫等主題，本次特別搭配相關道具如高跟鞋、皮包、首飾及油畫等，都是由自己與同仁們精心挑選的個人物品及創作，希望呈現跟之前不同的獨特風格。
</w:t>
          <w:br/>
          <w:t>另外，日前舉辦的「快閃畫畫送ALL PASS糖」活動深受學生喜愛，踴躍參與，採編組館員特別規劃12月20至30日「玩出自己的聖誕節：塗鴉x閱讀x創意」活動，凡書展期間報名成功者，可以於師學愛閱Art Studio中，邊選書、邊塗鴉，完成的作品將於選書活動結束後，與先前快閃畫畫活動作品一同展出於櫥窗內牆，歡迎有興趣者踴躍報名。
</w:t>
          <w:br/>
          <w:t>  大傳三盧慧珊表示，自己平時就很喜歡時尚產品，這次也是透過同學才知道圖書館一樓有長期舉辦新書展示活動，現在剛好還有自己喜歡的書籍，表示會報名參加及預約新書。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901440"/>
              <wp:effectExtent l="0" t="0" r="0" b="0"/>
              <wp:docPr id="1" name="IMG_446c54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d49d90ae-b2f1-455e-beed-85e2666cde8c.jpg"/>
                      <pic:cNvPicPr/>
                    </pic:nvPicPr>
                    <pic:blipFill>
                      <a:blip xmlns:r="http://schemas.openxmlformats.org/officeDocument/2006/relationships" r:embed="Re4798792909b4c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00c49d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40852e9a-de9d-4a39-a9ae-4b9acd2d155d.jpeg"/>
                      <pic:cNvPicPr/>
                    </pic:nvPicPr>
                    <pic:blipFill>
                      <a:blip xmlns:r="http://schemas.openxmlformats.org/officeDocument/2006/relationships" r:embed="Rf083413d6be84e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798792909b4ca9" /><Relationship Type="http://schemas.openxmlformats.org/officeDocument/2006/relationships/image" Target="/media/image2.bin" Id="Rf083413d6be84e22" /></Relationships>
</file>