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a7eb1e1604f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分組結論報告三：如何提升全英語教學與學習成效，推動雙語化學習目標？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題綱一：「如何提升全英語教學與學習成效，推動雙語化學習目標？」
</w:t>
          <w:br/>
          <w:t>首先，如何提升教師全英語教學能力？可持續聘任具備全英語教學能力的教師或外籍教師，現任教師則可培訓其全英語教學能力，做法可以補助教師參加國內英語教學研習營，或由本校辦理教師校內英語教學研習營或工作坊，另開設教師英語能力成長課程。
</w:t>
          <w:br/>
          <w:t>因應國際化趨勢，同時也為廣泛推動英語競爭力的培植，本校應推動「EMI計畫（English as a Medium of Instruction）」，目前每年選派教師赴澳洲姊妹校昆士蘭大學學習EMI教學課程兩週，也可以開辦校內的「EMI教師訓練營」。
</w:t>
          <w:br/>
          <w:t>或請全英語教師提供教學經驗分享之學習活動，如邀請曾經赴澳洲姊妹校參與CLIL（Content and Language Integrated Learning）英語教學訓練的種子教師，來分享英語教學經驗。如何以英語當作工具來學習其他科目，以及教師如何依據學生的英語程度與學科知能，來規劃相關課程課程，幫助學生創造一種「使用英語」的教學環境。
</w:t>
          <w:br/>
          <w:t>亦可邀請EMI教學優良獲經驗豐富的教師，分享其教學經驗或開放觀課，請EMI教學優良教師提供其教學影片，予其他教師觀摩與學習，或教師也可以自行觀看YouTube上的英語教學影片，以助學習。因此未來「全英語教學推動中心」及「教師教學發展中心」將可持續辦理各項分享活動或工作坊。也希望各學院均應成立「全英語教學教師社群」分享經驗及精進教學。
</w:t>
          <w:br/>
          <w:t>另外，可增設TA教學助理協助英語教學，由學校辦理「EMI之TA訓練營」來培訓TA。教師也可自我漸進式培育，從「英語教學」轉變為「全英語教學」。
</w:t>
          <w:br/>
          <w:t>提綱二：如何提升學生知全英語課程學習能力？大一及大二的英語課程應提升學生對英語的聽、說、讀、寫能力，其達到B2的水準，現今的英語畢業門檻亦可考慮提高，或學生應至少達成修習多少學分的全英語課程。
</w:t>
          <w:br/>
          <w:t>為輔助培育學生英語能力，可以舉辦英語研習營、英語能力檢定戰鬥營、英語聽說讀寫寒暑期班，當然，這些課程必須依據學生之語言能力以分班教學，始能達成學習成效。也請各系所獎勵學生參與相關競賽和檢定考試，希望學生善用圖書館的實體或數位線上資源，以強化英語聽讀的能力。
</w:t>
          <w:br/>
          <w:t>本校外籍生眾多，可安排本地生與外籍生共同分組作業、共組讀書會、本地生擔任外籍生學伴等，增加本地生使用英語的機會。教師亦可使用互動式教學、多使用影音設備、多媒體教材，提升學生學習興趣。鼓勵使用全英語優良的學生將期學習經驗製成影片，分享給其他同學觀摩。
</w:t>
          <w:br/>
          <w:t>提綱三：其他有助於推動全英語學習目標之作法，學校可考慮增加對全英語教學教師的獎勵，如鐘點費獎勵，或列入教師評鑑加分項目，教學優良教師中保留1名給全英語教學之教師。各系也可以考量招生時學生的英文成績，並積極與雙語化績優高中合作。
</w:t>
          <w:br/>
          <w:t>另外，各系所教師可開會確認較適合採用英語教學的科目，或與英語系姊妹校教師合作，開設全英語線上課程，邀請業界主管演講時，可講述英語能力與求職之關聯性，或能與外商公司取得建教合作、產學合作的機會。
</w:t>
          <w:br/>
          <w:t>對學生學習英語來說，各學院可以全英語模式舉辦學生活動、營隊或國際研討會，學校可在通識課開全英語課程，或舉辦全英語社團，讓學生有更多使用全英語的環境。（文／舒宜萍）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898a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eb72a077-de7e-4d3d-8dd0-df21b768331a.JPG"/>
                      <pic:cNvPicPr/>
                    </pic:nvPicPr>
                    <pic:blipFill>
                      <a:blip xmlns:r="http://schemas.openxmlformats.org/officeDocument/2006/relationships" r:embed="Rb62a93ed1d334c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2a93ed1d334c50" /></Relationships>
</file>