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780a05b3b42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疫情反思咖啡館分享社團突破逆境解方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在後疫情時代，全世界的生活秩序都被打亂，學生在面對社團經營時，也會遇到不同的困難，為了讓大家共同思考社團的困境與討論解決之道，學務處課外活動輔導組12月15日晚上7時在SG316舉辦「疫情反思咖啡館」，計有15位社團幹部與會交流。
</w:t>
          <w:br/>
          <w:t>首先，課外組約聘人員張哲維讓幹部們圍成一桌，在各自簡單的自我介紹後，請社團幹部提出本學期在經營社團時，所遇到的各種問題，以及如何突破逆境等面向進行分享。許多幹部都表示，疫情嚴峻時，許多籌備中的活動被迫取消，因為防疫關係，一直無法舉辦聚餐活動，這對社團內的交流造成很大影響，特別是聯誼性社團。
</w:t>
          <w:br/>
          <w:t>張哲維説明，目前社團多數遇到的困難是幹部們歷經疫情後，對於活動的熱情已被消磨，疫情爆發時正值新舊幹部交接期，導致社團的傳承不夠確實，社團活動至今仍禁止飲食，的確影響社團成員間的互動，課外組本年度已將基本行政流程、辦理社團活動可運用的資源，整理彙編為《社團使用說明書》，希望幹部們可藉此減輕社團經營的壓力，並提升行政效能。
</w:t>
          <w:br/>
          <w:t>中文系學會總務長、中文二余健維分享，自己在經營社團的路上遇到很多困難，經由這個分享會了解到多數的社團也都面臨不同的挑戰，但幹部們都積極正面的繼續努力著，這讓自己得到很大的安慰。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fc09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bb8966d-3884-4f1a-b5c1-50330fd20789.JPG"/>
                      <pic:cNvPicPr/>
                    </pic:nvPicPr>
                    <pic:blipFill>
                      <a:blip xmlns:r="http://schemas.openxmlformats.org/officeDocument/2006/relationships" r:embed="Rfc203e09cfec47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203e09cfec47a6" /></Relationships>
</file>