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ea7d34f66f47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三民高中師生參訪本校 印象深刻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「這是我第一次帶領學生至淡江參訪，對於商管學院是全臺規模最大感到驚訝，認為校友的能量會是未來的優勢。」領隊老師蔡琍玲說出了淡江初體驗的想法。新北市三民高中師生共31人，12月21日至本校參訪，由招生策略中心進行接待並依據需求，安排參訪校園與相關科系，希望學生對本校有初步的認識。
</w:t>
          <w:br/>
          <w:t>首先帶領師生進行校園巡禮，由帶領人員簡單介紹經過的驚聲銅像、宮燈大道、覺生紀念圖書館與蛋捲廣場，學生們也紛紛拍照留念，其中宮燈大道最令大家嘖嘖稱奇，蔡琍玲表示學生們能夠在古色古香的建築物學習，別有一番體會。接著在海事博物館中參觀了館中陳列的船隻模型，只見學生們時而討論，時而拿出手機拍照，興趣盎然。之後前往工館 E680 會議室，由運管系副教授鍾智林和日文系副教授葉夌，分別進行商管學院與外語學院的介紹，包含歷史沿革、學系特色、現況、師資與未來發展，並針對108課綱下的學生對於備審資料與面試可能遇到的問題，一一進行詳細的解答與說明。
</w:t>
          <w:br/>
          <w:t>蔡琍玲由衷推薦學生報考淡江，「三民高中鄰近淡江，以往也有不少學生報考外語學院的科系，期望他們能在自己感興趣的科系中探索並成長。」學生薛婷方聽過商管學院頗具規模，系所多元，擁有較多的選擇，「經過這次教授們的專題演講後，認為對社會組的科系有了更進一步的了解，未來也會考慮納入報考志願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bf9abc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b7ce056d-2c86-42da-8fef-0e87b89e03c5.jpg"/>
                      <pic:cNvPicPr/>
                    </pic:nvPicPr>
                    <pic:blipFill>
                      <a:blip xmlns:r="http://schemas.openxmlformats.org/officeDocument/2006/relationships" r:embed="R4998ea2667f349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c7e54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c0288d82-af7f-4a47-b352-c43b85d9f0f2.jpg"/>
                      <pic:cNvPicPr/>
                    </pic:nvPicPr>
                    <pic:blipFill>
                      <a:blip xmlns:r="http://schemas.openxmlformats.org/officeDocument/2006/relationships" r:embed="R708fd9cc67d44a9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98ea2667f34943" /><Relationship Type="http://schemas.openxmlformats.org/officeDocument/2006/relationships/image" Target="/media/image2.bin" Id="R708fd9cc67d44a96" /></Relationships>
</file>