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aef04ad9442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【賽博之窗】曇花一現的戰艦 賽博頻道帶您體會瑞典瓦薩號的美麗與哀愁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17世紀，歐洲正如火如荼地進行海上爭霸戰。這時，瑞典國王「古斯塔夫二世」決心要建造一艘展示強盛國力的超級戰艦！這艘以瓦薩王朝命名的戰艦，背負著國王的殷切期盼，是戰船也擔負著宣揚國威的任務。
</w:t>
          <w:br/>
          <w:t>於是徵召數百位國家級工藝大師耗時兩年，攜手打造國王的夢幻戰艦。高聳的瓦薩號內裝極盡繁華奢美，堪稱海上宮殿，除2萬4千多件寶物外，還雕刻了700多尊的彩繪和鍍金雕飾，是17世紀造價最高，也最具威力的武裝型戰艦，但船底卻沒有填入足夠的壓艙物。
</w:t>
          <w:br/>
          <w:t>壯麗輝煌的瓦薩號在首都斯德哥爾摩的古斯塔夫二世王宮前，舉行下水典禮，吸引船員的親友與全城民眾聚集，將港口擠得水洩不通。在歡欣浩大的慶典中，萬眾矚目地目送瓦薩號揚帆展開處女航。
</w:t>
          <w:br/>
          <w:t>孰料瓦薩號船身嚴重頭重腳輕，才剛下水便像是酒醉了般。航行不遠，就在一陣颶風吹掃下傾斜，海水迅速從打開的火炮口湧入，轉眼沉沒……瓦薩號終究被世人所淡忘，直到沉船300多年後才被發現。
</w:t>
          <w:br/>
          <w:t>1961年，在全球媒體見證下，沉船333年後的瓦薩號正式起出水面，成為目前全世界唯一僅存的17世紀戰艦。賽博頻道「航向全世界」專輯，將為您婉婉敘述這艘已被改建為「瓦薩博物館」，並成為瑞典最受歡迎博物館的瓦薩號戰艦，請點選連結觀賞：https://youtu.be/4rAl18-JQbs
</w:t>
          <w:br/>
          <w:t>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93a18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1625e2bc-a76a-4d5f-84ea-5fc3065b1835.PNG"/>
                      <pic:cNvPicPr/>
                    </pic:nvPicPr>
                    <pic:blipFill>
                      <a:blip xmlns:r="http://schemas.openxmlformats.org/officeDocument/2006/relationships" r:embed="Rfb462bba735e45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462bba735e45ee" /></Relationships>
</file>