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a93c5954841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老媽是個體力超好的人，家裡的事情她總是處理得又快又好；此外，熱心的她更常接受鄰居們的請託，忙進忙出的，一天到晚常是閒不下來。
</w:t>
          <w:br/>
          <w:t>
</w:t>
          <w:br/>
          <w:t>　去年的中秋節，身體一向硬朗的老媽竟因為中風而病倒了，家人很難接受這個事實，在一夜之間倒了下去，媽媽自己更是受到相當大的打擊，還記得在醫院的時候，從不流淚的媽媽對著我們哭道：「我要是再也不能站起來怎麼辦？」那是我第一次發現媽媽也有軟弱的一面。其實，一向依賴媽媽的我也嚇壞了，心裡很擔心媽媽就這樣永遠倒下了。 
</w:t>
          <w:br/>
          <w:t>
</w:t>
          <w:br/>
          <w:t>　還好，努力的作復健之後，現在媽媽已能勉強自己行走，只是，每次我打電話回家的時候，她再也不能跟爸爸搶著接電話；當爸爸講完，輪到她要說的時候，話筒這一方的我，可以很清楚的聽到那一跛、一跛的腳步聲，走的好慢、好久，然後才會聽到媽媽氣喘吁吁的一聲：「喂……」。
</w:t>
          <w:br/>
          <w:t>
</w:t>
          <w:br/>
          <w:t>　母親節快到了，若按照往例，我們都會請媽媽去飯店吃飯，慰勞她一整年的辛勞。不過，媽媽自從中風之後，因為心理上的自卑，已不太願意出門，經常就是獨自在家發呆，話也越來越少了……。想到這裡，我的心情就不禁沉重起來，過去我因為愛玩，懶得回家；我想，現在我能做的就是多抽空回家陪媽媽去做復健，幫助她建立信心走出家門。
</w:t>
          <w:br/>
          <w:t>
</w:t>
          <w:br/>
          <w:t>　真的很希望媽媽的身體能儘早完全康復，但願明年的母親節來臨時，可以再聽到媽媽「咚、咚、咚」地跑進房裡來，用她那宏亮的嗓門，故意對我們說：「怎麼今天母親節都不表示點心意的呀？」</w:t>
          <w:br/>
        </w:r>
      </w:r>
    </w:p>
  </w:body>
</w:document>
</file>