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ceff0b6fb4db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淡水開港160年特展暨音樂會 文五合音邀您共唱淡江人的歌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國暉淡水校園報導】為慶祝淡水開港160年，重點研究暨USR計畫特舉辦特展暨音樂會，3月7日上午10時在驚聲大樓2樓文錙音樂廳，舉辦精彩的開幕式，將由文、外語學院教師們，組成「文五合音」合唱團，身著歷史服飾，穿越時空，娓娓演唱出淡水自己的歌，並首播運用陸海空拍攝的《淡水開港160年》影片，特展則在場外以虛實整合，類似元宇宙方式，展出3檔各具特色主題VR聯展，讓觀眾了解北臺灣400年來歷史發展。
</w:t>
          <w:br/>
          <w:t>這場精心準備的特展與音樂會，由計畫主持人、資圖系教授林信成兼策展人，數位典藏與數位人文研究室和淡水維基館主辦、文錙藝術中心合辦，亦展現本校重點研究暨USR計畫成果。3檔VR聯展分別是《基淡雙城400年》、《河海山城老淡水—蔡坤煌攝影》與《淡金海岸石滬群》，並有導覽員負責解說。林信成表示，其中基淡雙城400年VR展，更以VR互動裝置及3D建模技術，重現歷史場景——基隆聖薩爾瓦多城、淡水聖多明哥城，相當特別。展覽將於今天開幕式後移師至好事博次館繼續展出至6月底，歡迎校內師生、校外各界人士蒞臨參觀。
</w:t>
          <w:br/>
          <w:t>音樂會部分由林信成分別搜集了8首校園民歌，和國台語經典老歌，歌詞則重新改編，融入淡水歷史文化與風景民情，此次將結合大傳系王慰慈、歷史系李其霖、資圖系賴玲玲、張玄菩、大傳系陳玉鈴、法文系陳麗娟、西語系劉莉美、日文系葉夌及多位神秘嘉賓共同演出，鏈接淡水在地文化，並開啟校園民歌時代，實現本校校友李雙澤「唱自己的歌」的理念，精彩可期。</w:t>
          <w:br/>
        </w:r>
      </w:r>
    </w:p>
  </w:body>
</w:document>
</file>