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8ea6797ad14fd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1138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畢業生流向調查分析出爐 溝通表達及問題解決能力受重視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姚順富淡水校園報導】校友服務暨資源發展處與校務研究中心共同規劃，針對畢業滿1年（108學年度畢）、滿3年（106學年度）及滿5年（104學年度）的畢業生，分別調查其流向追蹤，分析報告於上月出爐，結果顯示：109年畢業生至110年10月，已有68.7%校友就業，53%校友為畢業後1個月內即投入工作，甚至23.66%的校友畢業前已有專職工作。其中約54.93%畢業生在校所學專業知識對工作有幫助，其次為建立人脈37.51%。
</w:t>
          <w:br/>
          <w:t>校友服務暨資源發展處執行長彭春陽表示，本次問卷主要內容為：畢業生就業流向、工作狀況、職業類型（畢1、3）、行業類別（畢5）、求職所需時間、是否擔任部門主管、平均每月收入、工作地點為何、就業條件、具體之專業能力、工作整體滿意度，並重視其學習回饋、工作内容與在校所學相符程度、對工作有幫助之學習經驗及應加强之能力。另對畢業滿1年學生增加調查：企業雇主單位、對系所開設專業課程看法、通識課程對畢業校友的助益程度、八大素養對畢業後發展的幫助程度、畢業校友與母校之互動與看法。以瞭解畢業生現況與感想，提供作為母校辦學及校務發展改善、各系所課程規劃之參考。
</w:t>
          <w:br/>
          <w:t>該項調查顯示，在畢業（或退伍）後在1至2個月內找到工作調查顯示，大學部畢業生有46.99%、碩士畢業生有30.46%、博士畢業生有13.79%。畢業前已有專職工作的大學部畢業生有16%、碩士畢業生有47.54%、博士畢業生有79.31%。畢業生進修或考試後，對薪資待遇、職務升遷或工作滿意度是否有幫助的調查中，大學部畢業生66.67%持肯定意見、碩士畢業生有68.93%、博士畢業生則高達76.93%認爲有幫助。
</w:t>
          <w:br/>
          <w:t>另外，約六成二畢業生對目前工作傾向滿意，四成畢業生認為工作內容與所學專業訓練課程相符。至於除專業知識外，應加強學生哪些能力？其中「溝通表達」及「問題解決」兩項能力為本校畢業生所重視，溝通表達能力文學院畢業生重視達63.23%、其次為教育學院佔62.80%，而理學院50.45%、工學院59.76%、商管學院59.63%、外國語文學院54.88%、全球發展學院58.45%，皆超過五成。另一項問題解決能力，以教育學院畢業生60.75%認為最重要，其次為工學院58.62%，其他依序為全球發展學院59.19%、文學院58.03%、商管學院56.93%、理學院54.86%、國際事務學院54.06%及外國語文學院53.67%。</w:t>
          <w:br/>
        </w:r>
      </w:r>
    </w:p>
  </w:body>
</w:document>
</file>