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7a118216c4f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本校結盟羅東博愛醫院 共推智慧醫療產學合作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醫療財團法人羅許基金會羅東博愛醫院執行長許豪、院長葉文凌、副執行長盧進德及楊進昌、主任秘書楊金源及相關主管，3月18日下午3時蒞校，與本校簽署結盟意向書，簽約儀式於覺生國際會議廳進行，校長葛煥昭、學術副校長何啟東、蘭陽副校長林志鴻及一級主管，教師代表出席，並由葛校長與許執行長代表雙方簽約，日後將透過「研究計畫」、「產學合作」、「教職申請」及「建教合作」四大主軸，致力提升雙方在醫療及學術上的軟硬體實力。
</w:t>
          <w:br/>
          <w:t>葛校長致詞時說明，淡江大學和羅東博愛醫院都成立於1950年代，雙方的創辦人都來自於宜蘭羅東，且都有為宜蘭在地服務的精神，同時稱許博愛醫院的優異表現，不僅獲得許多醫療和品質的獎項，更得到SNQ國家品質標章肯定，希望簽約之後能充分合作，培育智慧醫療照護人才，強化在地服務，共同創造淡江、醫院與宜蘭的三贏。許執行長表示，羅東博愛醫院近年來除了扮演好醫院角色，更重新定位布局，朝健康管理平台邁進，希望能夠在治療疾病之餘，還能傳遞健康資訊，延伸健康照護，此次與淡江合作，相信能有更多的助益，提供宜蘭居民更優質的健康服務。
</w:t>
          <w:br/>
          <w:t>本校因應大學前瞻變革與國家產業發展需求、配合學校重點規劃政策與國際發展趨勢，將於蘭陽校園申請籌設「精準健康學院」，下設「高齡健康管理學研究所」及「智慧照護產業學研究所」，期望培育結合AI科技、具備照護應用能力、健康管理應用能力及科際整合能力之中高階管理人才；羅東博愛醫院則是宜蘭縣規模最大的「區域教學醫院」，以打造「宜蘭人的醫院」為目標，目前為設有四十四個專科、近一千床、近一千七百名員工的優等區域教學醫院，更是宜蘭縣急重症的後送中心、轉診轉介中心及社區導向醫療中心，目前更積極轉型，推動全人健康照護，希望透過提供卓越的健康促進服務模式，讓宜蘭縣民甚至臺灣大眾獲得更好的生活品質。
</w:t>
          <w:br/>
          <w:t>交流討論中，雙方主管都踴躍提出日後合作方式，其中本校研發長楊立人建議羅許基金會可積極向本校提出合作方向，雖然本校沒有醫學院，但是學院多元，一定有足夠的資源以及專長可提供雙方產學合作所需。之後由工學院暨AI創智學院院長李宗翰帶領參觀AI創智學院實境場域，展示本校結合AI和SDGs發展永續成果，增進羅許基金會對本校AI相關學術能力之了解，期能實際應用於創新轉型合作，提升未來雙方研究能量，創造智慧醫療和永續健康的雙贏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8960"/>
              <wp:effectExtent l="0" t="0" r="0" b="0"/>
              <wp:docPr id="1" name="IMG_cbb976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e9e3cca2-3abc-4eaa-ad26-414da52bc2da.jpg"/>
                      <pic:cNvPicPr/>
                    </pic:nvPicPr>
                    <pic:blipFill>
                      <a:blip xmlns:r="http://schemas.openxmlformats.org/officeDocument/2006/relationships" r:embed="R1a5f7cd118584f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71344"/>
              <wp:effectExtent l="0" t="0" r="0" b="0"/>
              <wp:docPr id="1" name="IMG_5c214d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42a0b501-7678-4045-bd41-d5fdcb592809.jpg"/>
                      <pic:cNvPicPr/>
                    </pic:nvPicPr>
                    <pic:blipFill>
                      <a:blip xmlns:r="http://schemas.openxmlformats.org/officeDocument/2006/relationships" r:embed="Rbc32d18734ca49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c2b663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9e56c7ea-42ae-4ee6-99df-475307853445.jpg"/>
                      <pic:cNvPicPr/>
                    </pic:nvPicPr>
                    <pic:blipFill>
                      <a:blip xmlns:r="http://schemas.openxmlformats.org/officeDocument/2006/relationships" r:embed="Rc935b4ff383548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5f7cd118584f4e" /><Relationship Type="http://schemas.openxmlformats.org/officeDocument/2006/relationships/image" Target="/media/image2.bin" Id="Rbc32d18734ca496a" /><Relationship Type="http://schemas.openxmlformats.org/officeDocument/2006/relationships/image" Target="/media/image3.bin" Id="Rc935b4ff38354883" /></Relationships>
</file>