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a97485ca6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日本政經所分析俄烏後續 接連日美同盟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本校日本政經所於3月17日上午10時10分在T1103舉辦線上座談會，以「『烏克蘭有事』等同『日本有事』，接連『日美同盟』也有事！」為題，邀請國際事務與戰略所所長翁明賢以烏俄戰情時事，從國際戰略角度剖析全球各國對此的態度與作為，以及後續發展。本次由日本政經所所長蔡錫勳主持，日本政經所教授胡慶山、助理教授徐浤馨等近10人參與。
</w:t>
          <w:br/>
          <w:t>翁明賢介紹烏克蘭地理位置、與俄羅斯的歷史糾葛，他表示，從國際戰略角度來看此次烏俄戰爭，烏克蘭面對強鄰的武力壓制，必須考量國內外的權力平衡、戰略溝通、國際外交、輿論宣傳力道，進而思考提升作為戰略緩衝區的自主能量；而俄羅斯要考慮與周邊國家的關係；日本也改變他們的戰爭思維，增加與臺灣更多合作的可能。
</w:t>
          <w:br/>
          <w:t>日政所碩一陳同學分享，這次是很難得的經驗，透過這次講座除了知悉烏俄發展近況，也在線上了解日本方面對於烏俄戰爭的看法，受到嚴重特殊傳染性肺炎（COVID-19）影響，能夠透過視訊方式瞭解國際局勢發展現況，交換不同意見，收穫頗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e78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4cb1646-6ecc-4d6c-9ad8-3f9fd6878ca7.JPG"/>
                      <pic:cNvPicPr/>
                    </pic:nvPicPr>
                    <pic:blipFill>
                      <a:blip xmlns:r="http://schemas.openxmlformats.org/officeDocument/2006/relationships" r:embed="Re2b9ce0f1644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031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d0817f9-aba4-48e9-8f74-7b9ea5f87930.JPG"/>
                      <pic:cNvPicPr/>
                    </pic:nvPicPr>
                    <pic:blipFill>
                      <a:blip xmlns:r="http://schemas.openxmlformats.org/officeDocument/2006/relationships" r:embed="R7bc30f1f9f854a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b9ce0f16444fef" /><Relationship Type="http://schemas.openxmlformats.org/officeDocument/2006/relationships/image" Target="/media/image2.bin" Id="R7bc30f1f9f854ae9" /></Relationships>
</file>