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d9f7803d034c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社論：論現代孝道──迎接五月　心懷感恩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感恩五月天∼論現代孝道
</w:t>
          <w:br/>
          <w:t>
</w:t>
          <w:br/>
          <w:t>　五月裡，萱草花開了，滿山遍野的金黃翻飛，恰似為了母親那平凡卻偉大的親恩在告訴世人，「別忘了，五月是個感恩的季節」。學生事務處為提昇學生生活教育，在五月裡將它訂為感恩五月天，藉著母親節、藉著萱草花的盛開，讓我們一同來省思平日裡疏忽的孝道與孝思。
</w:t>
          <w:br/>
          <w:t>
</w:t>
          <w:br/>
          <w:t>　何謂孝，字形上說文解字釋為：「孝，善事父母者也。從老省，從子，子承老也。」從字音上看，爾雅釋為：「孝，好也，愛好父母也。」在字義上，爾雅釋為：「善父母為孝」。由上可知，孝就是指子女善事父母。這是一種極自然，出於天性，子女對父母直接關係的一種親子之愛，以現代而言，所謂「孝」即是不使父母為子女擔心，子女應使父母安心，即謂之孝，因此為人子女者，在平日多盡一些心力，便不必在特別節日時去花費一筆錢卻買了一份父母不合用，只能束之高閣的禮物，在此期許本校師生能一同朝以下方向努力：
</w:t>
          <w:br/>
          <w:t>
</w:t>
          <w:br/>
          <w:t>　一、主動向父母問候請安：同學們可能因為賃居在外，而無法晨昏定省，但定時向父母請安，讓父母知道你的近況而放心就是孝心的表現，而不是在缺錢用才向父母「請安」、「請錢」；一通平安的電話，父母親的寬心與安慰是足以將其所有不愉快都抹滅，所以請定時或不時給父母親一通寬心、安慰的電話吧！
</w:t>
          <w:br/>
          <w:t>
</w:t>
          <w:br/>
          <w:t>　二、在所有可能時間回家探望父母：除了電話請安，報平安外，儘可能也挪出時間回家去讓父母親看看你，子女永遠是父母心中的寶貝，想想他們有多珍視。若是住在家裡的同學們，請你們「回家與父母親吃晚飯吧」，一餐飯可以拉攏朋友間關係，一餐飯也可以使親情更溫馨、更親密。
</w:t>
          <w:br/>
          <w:t>
</w:t>
          <w:br/>
          <w:t>　三、認同父母、肯定父母：父母親或許老了，各方面都已不再那麼靈活，但是言語行為上卻應更加尊崇他們，而不該讓他們覺得老了、沒用了，被子女嫌棄了，任何人都是需要被肯定的，想想同學們參加社團、交朋友，不都是為了尋求認同肯定嗎？倘若為人子女者對於至親的父母，都不予認同肯定，那麼還有什麼力量能夠支持他們呢？同學們，你們是父母一切辛勞的動力，更是他們所有希望的源頭。
</w:t>
          <w:br/>
          <w:t>
</w:t>
          <w:br/>
          <w:t>　以上所言，是再平凡不過的了，但是現代人卻往往忽略了它，為人子女者總是說時間不夠、太忙、太累，永遠在為自己的無心找藉口。想想，給朋友、給同學的時間裡分一些給父母，父母親會有多欣慰呢？在忙與累的時候回家探望父母，陪陪他們，話話家常，不是正好可以放下課業、工作壓力嗎？一切&amp;quot;但憑己心&amp;quot;，對同學、對愛人能有心，那麼對於至親的父母為何不能有心呢？
</w:t>
          <w:br/>
          <w:t>
</w:t>
          <w:br/>
          <w:t>　此文雖名為「論現代孝道」，然衡諸中國古文對於孝道之論述，多麼的優美、充滿著人性的光輝，最後，謹以詩經小雅蓼莪篇，提醒全校師生，在這萱花燦爛開放的五月天中，能有所省思，以感恩的心即時行孝，莫為自己留下不可抹滅的憾恨！
</w:t>
          <w:br/>
          <w:t>
</w:t>
          <w:br/>
          <w:t>　「蓼蓼者莪，匪莪伊蒿。哀哀父母，生我劬勞。
</w:t>
          <w:br/>
          <w:t>
</w:t>
          <w:br/>
          <w:t>　蓼蓼者莪，匪莪伊蔚。哀哀父母，生我勞瘁。
</w:t>
          <w:br/>
          <w:t>
</w:t>
          <w:br/>
          <w:t>　缾之罄矣，維罍之恥，鮮民之生，不如死之久矣。
</w:t>
          <w:br/>
          <w:t>
</w:t>
          <w:br/>
          <w:t>　無父何怙，無母何恃，出則銜恤，入則靡至。
</w:t>
          <w:br/>
          <w:t>
</w:t>
          <w:br/>
          <w:t>　父兮生我，母兮掬我，拊我畜我，養我育我，顧我復我，
</w:t>
          <w:br/>
          <w:t>
</w:t>
          <w:br/>
          <w:t>　出入腹我，欲報之德，昊天罔極。
</w:t>
          <w:br/>
          <w:t>
</w:t>
          <w:br/>
          <w:t>　南山烈烈，飄風發發，民莫不穀，我獨何害？
</w:t>
          <w:br/>
          <w:t>
</w:t>
          <w:br/>
          <w:t>　南山律律，飄風弗弗，民莫不穀，我獨不卒？」
</w:t>
          <w:br/>
          <w:t>
</w:t>
          <w:br/>
          <w:t>　願與全校師生共勉之</w:t>
          <w:br/>
        </w:r>
      </w:r>
    </w:p>
  </w:body>
</w:document>
</file>