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6f9ebdc7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【人物短波】馮文星參與新北市藝術家聯展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秘書處專員馮文星因著對攝影的熱忱，自2000年起受新北市文化局邀請，參加新北市藝術家聯展雙年展，今年的聯展於3月25日美術節當天舉辦開幕式，以「致當下‧遠觀」為主題，即日起至4月17日在新店區新北市青少年圖書館展出。馮文星展出的作品為淡水屯山六塊厝漁港。他表示，從1976年秋天來到淡水，在此讀書、生活、為各項校園重要活動攝影留下紀錄，深深愛上了淡江大學及這個充滿文化的小鎮，喜歡「淡淡的淡水，願意在任何場合，以任何方式，告訴世人淡淡的淡水。」（文／舒宜萍）</w:t>
          <w:br/>
        </w:r>
      </w:r>
    </w:p>
  </w:body>
</w:document>
</file>