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9c4567ec94a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【賽博之窗】看盡淡水異國情 何妨懷古且徐行 賽博頻道帶您體驗淡水400年縮影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凱達格蘭族流傳著一則淒美神話，相傳大屯山和觀音山是兩位有著深厚情意，卻又好爭論的神祇。這日，大屯童心大起，欲與觀音相較高度，觀音矮了半截，負氣不屈且欲蹈海。大屯情急伸手攬之，未果…… 其左手遂成了關渡，右手則是淡水，兩神相隔煙波一水。
</w:t>
          <w:br/>
          <w:t>這則古老神話啟蒙了我對淡水地景形勢的了解：東側是宏偉的大屯山，觀音山佇立西側，淡水河橫亙兩山間。正因得天獨厚的山河海地形，淡水自古兵家必爭。時至今日，留下充滿異國風情的特色建築，散布在河港山城上。
</w:t>
          <w:br/>
          <w:t>話說「紅毛城」之名，實因400年前臺灣人稱荷蘭人為紅毛番、紅毛而得名。時間回溯至 17世紀初，佔領臺灣北部的西班牙軍隊入據淡水後，1628那年便在河口北岸山丘上建築礮臺「聖多明哥城」。10餘年後，荷蘭軍隊擊敗西班牙，該城被毀，荷蘭人又於原址鄰近處，重造一座更為堅實的防禦城堡，主堡是座方形城砦，名之「安東尼堡」。
</w:t>
          <w:br/>
          <w:t>歲月蒼茫又過了200年，紅毛城再度易主，英國人租用後大肆改建，並於其旁興建領事官邸。從西班牙至今，紅毛城屹立淡水近400年，歷經時代流轉，見證淡水變遷與多元文化面貌，更是臺灣歷史縮影。
</w:t>
          <w:br/>
          <w:t>淡水人慣以房屋外觀顏色為西式建築命名。已有百年以上歷史的「前清淡水關稅務司官邸」，因室內外皆漆成白色，而被在地人暱稱為「小白宮」。
</w:t>
          <w:br/>
          <w:t>時光再次穿梭至清朝末年，19世紀天津條約簽訂後，淡水成為國際通商口岸，是時更為各國洋行設行貿易地點。英國在殖民亞洲的過程中發展出迴廊建築，而1870年所建、作為英國官員居所的小白宮正是典型代表。日本首相伊藤博文來臺，也曾慕名到此下榻一宿，留下風流韻事。
</w:t>
          <w:br/>
          <w:t>淡水埔頂以洋樓林立聞名，是最美的淡水天空線，除紅毛城與小白宮外，街長多田榮吉以紅檜木搭建的故居也藏身於此。
</w:t>
          <w:br/>
          <w:t>洋溢濃厚日本風情的多田榮吉故居落成於1934年，是全淡水、乃至全臺較早接用自來水的民宅，使得這棟建築在人文意義外，也具地區發展史上重要里程碑地位。現在，您可以愜意地在此休憩，當陽光從葉縫間灑落，在木地板和石子上映照光影的同時，遙想當年多田家和樂融融的居家生活。
</w:t>
          <w:br/>
          <w:t>淡水滿滿異國風，在小山坡上居高臨下，最宜文青式約會……賽博頻道渴望您為自己留下一段時光、離別現實中的紛擾。「美學補給站」專輯，只為您讀影說像，期盼您喜歡這集以「老建築」為題的淡水影像；喜歡歲月護佑的〈異國遺蹤〉，歡迎點選連結觀賞：https://youtu.be/3AxZNT3Zzw8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2fb19a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00ce8375-cd8c-427a-a5e1-f20eba1d4acd.png"/>
                      <pic:cNvPicPr/>
                    </pic:nvPicPr>
                    <pic:blipFill>
                      <a:blip xmlns:r="http://schemas.openxmlformats.org/officeDocument/2006/relationships" r:embed="Re7669de8dec146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669de8dec14632" /></Relationships>
</file>