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34229dde04f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黃寶雲教科技策展身歷其境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【記者李沛育淡水校園報導】歷史系兼任副教授李月娥邀請太極影音科技董事長黃寶雲，於4月19日在HC105，以「探博物館策展與宣傳—以國寶總動員為例」為題，分享以沉浸式科技策展的更多可能性。
</w:t>
          <w:br/>
          <w:t>黃寶雲就開宗明義，分享從業以來與「科技」密不可分。近幾年的大家對於「體驗」的渴望，讓販賣「體驗」儼然成為新一代的商業潮流，使展覽的呈現方式有所改變，展覽規劃呈現從只是單純的資訊傳遞轉變為「身歷其境」，讓「沉浸式科技」如擴增實境AR和虛擬現實VR等技術，在現今與未來的策展上愈顯重要。
</w:t>
          <w:br/>
          <w:t>數位科技在展覽上的應用，在臺灣以故宮最為完整。從線上的虛擬展示，故宮於2004年拍攝第一個系列廣告與2013年的第一支微電影—古今穿梭遊，有趣地呈現文物背後的歷史故事；線下的數位展示則以2018年的故宮VR展—「走進」清明上河圖，引起極大的迴響；最後線下實體複製，則是大家在博物館紀念品店常見的商品販售等。
</w:t>
          <w:br/>
          <w:t>除了故宮，黃寶雲也分享新竹世博臺灣館、江蘇南通市「繪動的百駿圖」互動科技教育展等，國內外展覽上數位科技的運用，讓參觀者有著比以往更為豐富的體驗。最後黃寶雲說明旗下員工們的人生故事，勉勵大家不論自身學歷背景是否志趣相投，保養好身體並鑽研志趣所在，未來可在該產業或其他領域上派上用場並大有所為。
</w:t>
          <w:br/>
          <w:t>中文四李書安表示：「講者陳述她參與故宮第一個系列廣告片的製作，雖然放到今天來看有點過時，但當時可是劃時代的廣告，很佩服當年的製作團隊。」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63429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6c4501c-1a1c-4952-b1bf-b8e88aab57a8.jpg"/>
                      <pic:cNvPicPr/>
                    </pic:nvPicPr>
                    <pic:blipFill>
                      <a:blip xmlns:r="http://schemas.openxmlformats.org/officeDocument/2006/relationships" r:embed="Rf0b8c13cf57649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b8c13cf57649e2" /></Relationships>
</file>