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31a76a03046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國家永續發展論壇 陳永康論烏俄戰爭 黃千芬談水聲應用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沛生淡水校園報導】永續中心與海下中心聯合舉辦的國家永續發展系列論壇，5月11日上午10時在驚聲國際廳舉行第4場，本次主題為「國家安全與海洋環境監測」，邀請前國防部副部長陳永康以「烏俄戰爭給臺灣的啟示」、臺灣大學海洋所教授黃千芬以「水聲在國防及海洋環境監測之應用」為題分享，國際副校長王高成、戰略所所長翁明賢等近200人於現場與線上參與。
</w:t>
          <w:br/>
          <w:t>「戰爭中沒有真正的贏家，人民是戰爭裡最大的輸家」，陳永康提到，發動戰爭所帶來的文化浩劫是難以估計的，以現在烏克蘭的處境做分析，戰後的重建期估計將長達20年以上，而且許多原有的在地文化，一旦被戰爭所破壞就難以復原。陳永康以烏俄戰爭為案例，透過即時戰況圖詳細剖析戰場間的利害關係，並點出「資金」是主導戰爭的重要角色，無論勝敗皆須負擔巨額的成本支出，因此在科技發達的現代，台灣應該善用情報優勢，全力避免戰爭的發生。
</w:t>
          <w:br/>
          <w:t>黃千芬談到用水中聲學來研究海洋環境，除了能透過遙測技術探知臺灣的海洋地形外，甚至能利用在海底安置水聽器，掌握海洋中的生態環境變化。這樣的聲學遙測技術，同樣能應用在國防領域，足以探測潛水艇、魚雷等軍事武器，未來也希望藉由大規模的無人機監測，透過水紋發出的回響監控大範圍的海域，也期待學術單位持續與國家機構合作，一同維護臺灣海域的安全。
</w:t>
          <w:br/>
          <w:t>陸研所碩二陳英男分享，因為這次很難得有高階軍官前來演講，自己剛好也對臺灣的軍事政策有興趣，除了臺海間的國安問題外，也涵蓋了烏俄戰爭的局勢分析，期待能聽到更多相關的講座。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25040"/>
              <wp:effectExtent l="0" t="0" r="0" b="0"/>
              <wp:docPr id="1" name="IMG_e9447d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f41e72ef-1919-4461-b0ac-4ca39af76e2d.jpg"/>
                      <pic:cNvPicPr/>
                    </pic:nvPicPr>
                    <pic:blipFill>
                      <a:blip xmlns:r="http://schemas.openxmlformats.org/officeDocument/2006/relationships" r:embed="R70f09816e2514d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25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f09816e2514de2" /></Relationships>
</file>