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7dc8d2a7847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即使一手爛牌也要奮力一搏 李瓊淑：敢於挑戰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竹淡水校園報導】管理科學系開設企業經營講座於5月18日上午10時舉行線上演講，邀請台灣大車隊副董事長李瓊淑主講：「勇於破框，敢於挑戰」，她說明其精彩人生經歷，並勉勵同學培養洞察力、在關鍵時刻創新改變與持續學習，即使握有一手爛牌，也要奮力一搏，努力的過程都將成為未來前進的養分。
</w:t>
          <w:br/>
          <w:t>在每個人的成長過程中，可能受限於父母、師長、親友，而不能決定自己要走什麼路，李瓊淑鼓勵同學：「未來進入職場，應努力打破他人界定的框架，才能夠迎來創新。」看待事物不要認為是理所當然，應保有持續學習力，不怕改變及順應發展。
</w:t>
          <w:br/>
          <w:t>李瓊淑舉例，在台灣大車隊曾進行重要改革，如改善車隊司機的繳費方式、櫃檯小姐轉為業務性質、改用智慧語音叫車服務、減少人力成本，且率先提供乘客信用卡支付方式，她強調：「每一次挫折，都是改變的契機。」使原先遇上危機的台灣大車隊，變成全臺唯一計程車隊上櫃公司。
</w:t>
          <w:br/>
          <w:t>「創新還要創心，成就自己時也要成就他人。」李瓊淑分享過去八八風災時，台灣大車隊善行義舉主動接送災民、結合公益團體的戒菸活動，藉獎金鼓勵司機戒菸外，同時協助公益團體，帶來社會形象與關注，達到互利共榮。李瓊淑現也於大學任教，常舉例透過教學向學生傳授經驗，讓同學能夠預見未來更好的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50592"/>
              <wp:effectExtent l="0" t="0" r="0" b="0"/>
              <wp:docPr id="1" name="IMG_95debc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79c7ca2-e1ea-475b-875e-159144d8cc45.jpeg"/>
                      <pic:cNvPicPr/>
                    </pic:nvPicPr>
                    <pic:blipFill>
                      <a:blip xmlns:r="http://schemas.openxmlformats.org/officeDocument/2006/relationships" r:embed="R00d994bbf7214f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d994bbf7214fd7" /></Relationships>
</file>