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d1af5ffa849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退選後補繳費7月17日前完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學期接近尾聲，財務處提醒，加退選後尚未補繳費者，請儘速於7月17日前至中國信託商業銀行網站（網址：https://school.ctbcbank.com ），透過信用卡、ATM轉帳或線上列印繳費單至中國信託臨櫃、四大超商或郵局完成繳費。未完成補繳費者，將無法辦理111學年度第1學期初選課程及註冊作業，畢業生則無法完成離校手續。詳情請至財務處網站（網址：http://www.finance.tku.edu.tw ）查詢，或洽校內分機2067。</w:t>
          <w:br/>
        </w:r>
      </w:r>
    </w:p>
  </w:body>
</w:document>
</file>