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4600ad560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參加全國技能賽北區數位建設類 林宜湘榮獲第四名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本校土木四林宜湘日前參加由勞動部勞動力發展署舉辦的「第52屆全國技能競賽北區分區技能競賽」中，在「數位建設BIM」職類獲得第四名。林宜湘表示，很高興能勝選，這次競賽是每個職類只取前5名，採實地技能操作方式進行，自己在競賽過程中十分緊張，充分把握好自己熟悉的部分，因而獲選，透過競賽能了解自身的不足，會再加強工務相關知識。
</w:t>
          <w:br/>
          <w:t>第52屆全國技能競賽北區分區技能競賽由勞動部勞動力發展署舉辦，以提升我國相關職業訓練技術水準，「數位建設BIM」是指建築、土木、機電生命週期全程，以3D模型和物件導向等描述，協同作業由設計、施工、營運維管持續傳遞文件、圖模、非圖資訊，建立起數位建設的規範、分工、發佈、可視化、變更管理、審核驗收、數據匯流整合及行動決策等流程，透過縝密的規劃與設計建模以確保建築物安全。</w:t>
          <w:br/>
        </w:r>
      </w:r>
    </w:p>
  </w:body>
</w:document>
</file>