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1e8dd7d91f3472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466 期</w:t>
        </w:r>
      </w:r>
    </w:p>
    <w:p>
      <w:pPr>
        <w:jc w:val="center"/>
      </w:pPr>
      <w:r>
        <w:r>
          <w:rPr>
            <w:rFonts w:ascii="Segoe UI" w:hAnsi="Segoe UI" w:eastAsia="Segoe UI"/>
            <w:sz w:val="32"/>
            <w:color w:val="000000"/>
            <w:b/>
          </w:rPr>
          <w:t>兩性關係輔導　師生溝通技巧</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饒慧雯報導】由學生事務處主辦的八十九學年度全校導師暨訓輔人員輔導知能研討會，將於本週三、四（25、26日）中午十二時至下午三時，分兩梯次，於淡水校園覺生國際會議廳舉辦，會中將頒發八十九學年度優良導師，並進行30分鐘的座談與一個半小時的專題演講。校長張紘炬將在25日中午的會議中，頒發「孝行可嘉」獎牌給機械四林聖得，表揚他捐出1/2肝臟給其母親的孝心。
</w:t>
          <w:br/>
          <w:t>
</w:t>
          <w:br/>
          <w:t>　參加人員包括有行政副校長張家宜、學術副校長馮朝剛、各院院長、系主任、全校導師、教官、社團指導老師、學生事務委員會委員及學務處全體人員等，分兩梯次，進行30分鐘的綜合座談會，此外，第一梯次邀請政大教育系秦夢群教授，主講大學生的兩性關係與輔導，第二梯次則邀請教育部訓育委員會何進財委員，主講師生溝通的原理與技巧。</w:t>
          <w:br/>
        </w:r>
      </w:r>
    </w:p>
  </w:body>
</w:document>
</file>