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c8f0a86074c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1.SCG’s Director of Business Development didn’t have to think twice about _____ he might nominate as the best marketing professional under 40.
</w:t>
          <w:br/>
          <w:t>(A) whom (B) that (C) whether (D) how
</w:t>
          <w:br/>
          <w:t>
</w:t>
          <w:br/>
          <w:t>2.Despite the approaching deadline, Travel Grade has _____ to make a decision on whether to join the Canton Trade Fair.
</w:t>
          <w:br/>
          <w:t>(A) also (B) never (C) still (D) yet
</w:t>
          <w:br/>
          <w:t>
</w:t>
          <w:br/>
          <w:t>3.When Sunray Financial Group reveals its growth rate next week, the information _____ a lot of stock investors.
</w:t>
          <w:br/>
          <w:t>(A) will attract (B) attracted (C) has been attracting (D) are going to attract
</w:t>
          <w:br/>
          <w:t>
</w:t>
          <w:br/>
          <w:t>4.The hours of operation should be widely _____ in order that personnel will know when the service is available.
</w:t>
          <w:br/>
          <w:t>(A) public (B) publicized (C) publicity (D) publication 
</w:t>
          <w:br/>
          <w:t> 
</w:t>
          <w:br/>
          <w:t>【答案及解析】 
</w:t>
          <w:br/>
          <w:t>1.【答案】(A)，原始句子he might nominate whom as the best ~，關係代名詞whom是動詞nominate的受詞。
</w:t>
          <w:br/>
          <w:t>2.【答案】(D)，句型have yet to「還沒」。
</w:t>
          <w:br/>
          <w:t>3.【答案】(A)，時間線索是next week所以要用未來式。
</w:t>
          <w:br/>
          <w:t>4.【答案】(B)，(A)ADJ、公用的；(B)V、宣傳；(C)N、名聲；(D)N、出版。</w:t>
          <w:br/>
        </w:r>
      </w:r>
    </w:p>
  </w:body>
</w:document>
</file>