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6cefd3ed04c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李易遠解析未來在等待的人才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諮商職涯暨學習發展輔導中心10月5日下午1時10分在HC307，邀請UDB資創國際資產管理顧問公司董事長李易遠主講「未來在等待的人才」，帶領逾20位同學了解如何在大學期間探索興趣，為未來職涯做準備。
</w:t>
          <w:br/>
          <w:t>李易遠由時下熱門議題談起，從銀行業、資訊業、5G產業，以及低軌衛星的發展趨勢作為開場，同學們對於目前各產業的多元發展嘆為觀止。李易遠接著提出「大學期間如何幫自己探索興趣」、「與其培養培養職能不如培養創業力」，以及「畢業前如何做職涯規劃 幫助自己品牌定位」這三個主題，一一和同學們進行討論，並且暢談自己創業過程中的趣事，以及目前觀察到的國際局勢。
</w:t>
          <w:br/>
          <w:t>對於未來該如何選擇職業，李易遠提出「以終為始」的思路，鼓勵大家多思考未來想要成為什麼模樣，再決定職涯的方向，不要排斥不習慣的事物，如果不知道自己想要什麼，可以採用刪去法，做選擇時，先刪除自己確定不要的部分。李易遠希望同學們透過這些方式與建議，找到屬於自己熱情所在的工作，將來有足夠能力時，也能回饋社會。
</w:t>
          <w:br/>
          <w:t>法文一郭穎蓁分享，因為想汲取不同領域講者的經驗與想法，所以參加今天的講座，聽完演說後，感受到思想的碰撞，很難得有機會和講師討論不同科系未來的工作趨勢，同時也領悟到關注世界局勢的重要性，期許自己培養關心國際時事的習慣，讓眼界更加開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b5e0f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72f1fa2f-8307-4ad7-b606-2a5d0b3125a1.JPG"/>
                      <pic:cNvPicPr/>
                    </pic:nvPicPr>
                    <pic:blipFill>
                      <a:blip xmlns:r="http://schemas.openxmlformats.org/officeDocument/2006/relationships" r:embed="R890adf7c01874f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0adf7c01874f2d" /></Relationships>
</file>