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6a960c357d4ae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劉恒毅分享教學實務研究升等經驗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【記者林芸丞淡水校園報導】教師教學發展中心10月12日12時在I501舉辦教學實務研究升等經驗分享，邀請元智大學管理學院國際企業學群副教授劉恒逸主講，近20位教師參與。
</w:t>
          <w:br/>
          <w:t>劉恒逸以「我相信，發展學生的邏輯思考與分析能力，提升學生解決問題的能力很重要。」開場，並分享相關資料的準備過程，研究部分主要是展出自己研究的成果，教學則是強調受眾者所回饋的心得。
</w:t>
          <w:br/>
          <w:t>劉恒逸說明，教學的目的是透過在課堂上的個案討論，激發學生的學習興趣，引導學生，並提升他們解決問題的能力，其次透過個案教學法，指導學生撰寫企業管理個案以培養相關能力，也獲得學生正面回饋；在成效評鑑方面，他會參考量化的結果進行評估，但更著重質化同學回饋的部分，因為會有較為具體的建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1804a9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5e878806-9017-4d06-8916-f2467e131682.JPG"/>
                      <pic:cNvPicPr/>
                    </pic:nvPicPr>
                    <pic:blipFill>
                      <a:blip xmlns:r="http://schemas.openxmlformats.org/officeDocument/2006/relationships" r:embed="Rd096e5422ef948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96e5422ef94838" /></Relationships>
</file>