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07f6ded154a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弦不下來Episode 4 音樂會 觀眾專注傾聽閒不下來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【記者鄧晴淡水校園報導】文錙藝術中心10月18日晚間7點舉辦「弦不下來Episode 4」ABO似弦樂團音樂會，該樂團成立於2011年，由小提琴家王茂榛、黃瑾靜、中提琴家潘自琦及大提琴家張道文組成，是個新型態的弦樂四重奏樂團，有別於過去的四重奏演奏方式，多了些撥弦、彈弦、敲擊琴身的技巧，跳脫古典弦樂團的傳統形象，如他們團名一樣，期許能成為血液共同的載體般，將各式曲風及音樂類型傳到更多聽眾耳中。
</w:t>
          <w:br/>
          <w:t>演出的曲目中除了常見的古典樂曲，也安排閩南語歌曲〈雨傘情〉、現代鋼琴演奏家V.K克的〈藍月流影〉、更有近年流行的動畫《鬼滅之刃》片頭曲〈紅蓮華〉等具有現代風格的曲目，呈現出不一樣的弦樂四重奏風格；加上他們多元利用了另類的弦樂器演奏方式，兩把小提琴、一把中提琴和一把大提琴相互交談著，時而悠游如流水，時而熱鬧如慶典，領著觀眾們經歷不同的情節，感受各種驚喜；張道文也在每首曲子結束後會進行相關說明，搭配王茂榛的如珠妙語，不僅提供了豐富的音樂知識，更炒熱演奏會的氣氛。
</w:t>
          <w:br/>
          <w:t>  運管三黃微亭最喜歡最後一首曲子〈熱情大陸〉，因為覺得很像反派出場曲，十分特別；管科三許均復則喜歡〈With One Wish〉，彷彿讓人徜徉在大自然般的舒服。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c08a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6b25d8b5-7999-4a86-9c54-d30201491b68.jpg"/>
                      <pic:cNvPicPr/>
                    </pic:nvPicPr>
                    <pic:blipFill>
                      <a:blip xmlns:r="http://schemas.openxmlformats.org/officeDocument/2006/relationships" r:embed="R9dbe74a89f854f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d3072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8f36483-344d-4bdf-b10c-59df76c2536c.jpg"/>
                      <pic:cNvPicPr/>
                    </pic:nvPicPr>
                    <pic:blipFill>
                      <a:blip xmlns:r="http://schemas.openxmlformats.org/officeDocument/2006/relationships" r:embed="Rcce8ef53d64848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be74a89f854f1b" /><Relationship Type="http://schemas.openxmlformats.org/officeDocument/2006/relationships/image" Target="/media/image2.bin" Id="Rcce8ef53d64848d1" /></Relationships>
</file>