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68b1acdac45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林秀蓉捐資 德文系五餅二魚獎學金26日頒發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任淡江校園報導】德國語文學系在10月26日中午十二點時，於外國語文大樓FL411室，舉辦「五餅二魚暨吳榮彬先生獎學金」頒獎典禮。德文系教授兼外語學院院長吳萬寶、系主任林郁嫺等7位專任教師全數到齊，撥空前來與會鼓勵。
</w:t>
          <w:br/>
          <w:t>　五餅二魚獎學金為德文系110學年度傑出系友──林秀蓉女士所設立，每學期捐贈20萬元，採用聖經故事「約翰福音六章8-13節」所命名，旨在鼓勵認真、優秀的孩子持續奮發向上，也藉此宣揚耶穌基督對每個人的慈愛。同日頒發德國語文學系恒耀公司吳榮彬先生獎學金，由校友恒耀工業股份有限公司董事長吳榮彬先生捐贈。
</w:t>
          <w:br/>
          <w:t>　林秀蓉從淡江大學德文系畢業後，便投身與製造廠相關的業務，也為此到西歐國家積極開拓客源，展開她的歷練之旅。在經歷與夥伴的第一次創業後，林秀蓉於2010年獨自創立了矽鼎國際有限公司，年產值達一億五千萬元。即便在忙碌之餘，林秀蓉也積極地回到校園，不僅曾擔任本校的職場講座導師，更提供學弟妹到自己的企業實習，將對學校的感恩與想念，體現於行動上。
</w:t>
          <w:br/>
          <w:t>　「五餅二魚獎學金」德語專業科目獎學金得獎同學為余忠豪、游靜萱、黃翊禎、程品彥、賴郁存、黃靖涵、李佳旻、賴亭如、鄭書懷；「教學助理獎學金」謝羽妍、廖詠婕、林芯羽、陳胤妤；「經濟不利獎學金」陳鵬元。「吳榮彬先生獎學金」得獎同學為曹瑋芯、胡謙、劉軒寧、丁士堯、范綱哲、林郁純、文心妤、鄭珮萱、周雨瑤、劉軒寧、林思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47872"/>
              <wp:effectExtent l="0" t="0" r="0" b="0"/>
              <wp:docPr id="1" name="IMG_727287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6d9d6dcb-5e7f-4b18-aab8-28d5ebafe4f9.jpg"/>
                      <pic:cNvPicPr/>
                    </pic:nvPicPr>
                    <pic:blipFill>
                      <a:blip xmlns:r="http://schemas.openxmlformats.org/officeDocument/2006/relationships" r:embed="R8099bab49a0543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47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99bab49a0543ad" /></Relationships>
</file>