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d91ef79d549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社團志願服務培訓 點燃服務熱忱火苗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百香果又稱「熱情果」或「受難果」，雖然外表不起眼，卻有令人垂涎三尺的美妙滋味，而服務學習的精神就像百香果。課外活動輔導組於10月29日及30日在E311，舉辦第一、二梯次的「百香果的滋味—志願服務基礎訓練」，讓各個服務員可以在服務學習營中，對服務的知識與本質有更深入的了解。
</w:t>
          <w:br/>
          <w:t>本學期共開設四個梯次，各為6小時的完整訓練，第三、四梯次將於11月19日及20日舉行，本次培訓課程由中華康輔教育推廣協會講師林晁緯、鄒翔年，以及呂學忠，主講「志願服務內涵與倫理」、「志願服務法規之認識」、「志願服務經驗分享」，講師以風趣的口吻演說並分享自己的服務經驗，鼓勵學員在進行志願服務時，展現服務熱忱，回饋社會。
</w:t>
          <w:br/>
          <w:t>種子課輔社社長、財金二林天心對於林晁緯播放的影片印象深刻，影片說明為了幫助別人，不應在乎外人異樣的眼光，這部分讓他很有感觸，志願服務不該有「因為之前受過別人幫助，所以才願意幫助別人」這樣的想法；電機一官俊佑表示，講師提到有些人做志工是為了利益，但他認為志工應該要更投入服務當中，並且透過志工服務的行動，傳達不求回報的理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6ed0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a0345ad-9cbd-468c-8343-b52e6673af73.JPG"/>
                      <pic:cNvPicPr/>
                    </pic:nvPicPr>
                    <pic:blipFill>
                      <a:blip xmlns:r="http://schemas.openxmlformats.org/officeDocument/2006/relationships" r:embed="Rc19e0bbba87b47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9e0bbba87b4740" /></Relationships>
</file>