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02596dfa045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教學規劃全日工作坊 黃淑玲引領教學新思維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師教學發展中心11月10日上午10時舉辦「從教學設計到成果評估：學習成效看得見」全日工作坊，邀請高雄醫學大學人文與藝術教育中心副教授黃淑玲主持，希望協助教師進行學習成效評估與教學發展，10名教師到場參與。
</w:t>
          <w:br/>
          <w:t>黃淑玲首先分享自己的教學心態，認為「只要好好的教育學生，他們一定會有所成長」，對於學生，希望自己能從「裁判者」的角度轉化為「欣賞者」，從學生的角度來檢視對於課堂的想像與期許。接著她請教師們選擇一張她提供的照片，與其他人分享自己一個月內的心情體驗，並搭配選擇的「課堂上的問題」卡片，分享自己所遇到的課堂問題；最後則請教師們在便利貼上寫下「課堂上自己或學生得面對的議題」並張貼於海報上；最後則在她所提供的領導力項目中選擇一種，並說明在會議中如何達成該能力。
</w:t>
          <w:br/>
          <w:t>黃淑玲特別於工作坊中安排一個「行動學習會議」，透過一位教師陳述自己在教學上所遇到的問題後，由擔任回饋者的教師分兩階段進行提問與詢問式建議，其他教師則從旁觀察並找出自己認為的「關鍵問題」；會後說明希望藉由「陳述」、「確認」及「提問」的過程，來打破教師對於課堂掌握的主觀想像，同時透過不同的觀點面對問題，並從中進行教學策略的小幅修正、明確改變甚至翻轉成不同的樣貌，來解決所面臨的教學問題。
</w:t>
          <w:br/>
          <w:t>「學習成效並不等於教學成效，評估是診斷而非審判」，黃淑玲強調，學習成效評估在於了解學生需求與學習成果，學習目標是評估項目之一，是由實證研究衍生而來，立基於有效的教學現場，可透過課程規劃與活動、學習測驗方式及資源配置等方式來確認；而學生學習成果的證據則可以展現學習者的成果、理解教學實施、有效改善教學作為，而相關證據可透過校內外相關的直接或間接的方式如測驗成績、學習歷程、證照考試、升學及就業情形等交叉驗證。
</w:t>
          <w:br/>
          <w:t>實作方面則由參與老師分組實作，進行評量尺規設計及說明。最後由參與教師分享心得，包括「教而言不如起而行」、「解決了教學過程遇到的卡卡」、「教給學生們的知識，希望能夠帶著走」、「陳述、確認是否理解及提問式的建議，或許可以增進師生間的互動」、「了解學生的需求，同時提供學生找尋答案的方向」、「從不同類型的教師中獲得不少的教學想法」、「知識給得太用力也可以是種溫暖」、「師生之間可透過破冰活動更認識彼此」，黃淑玲則以「一位愈有教學經驗的老師，在課堂上講話的頻率愈低，說的話會愈少；學生在課堂上講話的頻率則愈高，說得話會愈多」作結，提供在場教師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44e5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a9efe600-cd49-4a06-8ba4-c5b4566a63df.JPG"/>
                      <pic:cNvPicPr/>
                    </pic:nvPicPr>
                    <pic:blipFill>
                      <a:blip xmlns:r="http://schemas.openxmlformats.org/officeDocument/2006/relationships" r:embed="R5e338e9eb89547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3ce86f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b601ee4b-731b-43b2-9782-46d65edbe7f4.jpg"/>
                      <pic:cNvPicPr/>
                    </pic:nvPicPr>
                    <pic:blipFill>
                      <a:blip xmlns:r="http://schemas.openxmlformats.org/officeDocument/2006/relationships" r:embed="R0e2ebf0023f449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338e9eb895475c" /><Relationship Type="http://schemas.openxmlformats.org/officeDocument/2006/relationships/image" Target="/media/image2.bin" Id="R0e2ebf0023f449a2" /></Relationships>
</file>