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ffcdead2845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學習城市啟動 本校協力發展市街元宇宙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姚順富報導】新北市11月27日於新北市民廣場舉辦「學習型城市耶誕趴」，呈現新北市學習型城市計畫及各局處推動終身學習成果，包括4大學習城市主題闖關、11類終身學習機構展攤及多元藝術展演，本校由學術副校長許輝煌、建築系教授黃瑞茂、大傳系助理教授馬雨沛、教設系講師陳維信等人出席啟動儀式，新北市長侯友宜特別頒發感謝狀予各參與單位，本校由馬雨沛代表受獎。
</w:t>
          <w:br/>
          <w:t>許輝煌表示，本校教師透過與在地商家合作，帶領學生在服務之餘同時強化實務能力，不僅串聯校園與社區，更是師生們在大學社會責任實踐中為商界所付出。黃瑞茂說明，受到疫情影響，淡水商圈店家難以依靠傳統經營模式，維持其經營成本，希望透過「學習型城市計畫」改善目前狀況，特別邀請本校大傳系、教設系及建築系教職員生進駐，進行一連串數位與媒體故事行銷課程，以「Step by Step」方式，針對個別商家需求提供直接協助，希望店家藉以賦予產品意義，同時建立實體及虛擬等多元銷售環境。「淡水有著豐富的歷史風貌及美景，各具特色的店家讓淡水更具吸引力，面對疫情，商圈協會的角色更為重要，數位韌性學習計畫透過組織性行動，引導街區共同行銷，提升產品與整體環境的競爭力」。
</w:t>
          <w:br/>
          <w:t>馬雨沛補充，該計畫預計協助商家發展「淡水市街元宇宙」的虛擬商家逛選模式，目前已協助10店家成完網頁設計與影音故事拍攝，以及「醍醐大師」的360度環景影片，未來將陸續完成相關規劃。「一番茶棧」楊子慶表示，對於本校師生的指導，協助進行網路行銷，讓他收穫不少；「台北yes民宿」郭立恆認為，學習經營自媒體及分析FACEBOOK等社群流量，以觸及潛在消費者，是數位轉型時代重要能力之一；「醍醐大師」盧育佑則覺得自己入鏡拍攝韌性城市形象片展示商品時，就像正式出道成網紅的感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40736"/>
              <wp:effectExtent l="0" t="0" r="0" b="0"/>
              <wp:docPr id="1" name="IMG_62e85d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0b0c7c3c-2dfe-4068-bb58-bd5ff373b3de.jpg"/>
                      <pic:cNvPicPr/>
                    </pic:nvPicPr>
                    <pic:blipFill>
                      <a:blip xmlns:r="http://schemas.openxmlformats.org/officeDocument/2006/relationships" r:embed="R8b397e6e9c574a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407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08535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8a99e447-7d1c-42b8-8cdf-18c877d69feb.JPG"/>
                      <pic:cNvPicPr/>
                    </pic:nvPicPr>
                    <pic:blipFill>
                      <a:blip xmlns:r="http://schemas.openxmlformats.org/officeDocument/2006/relationships" r:embed="Rf1f7dc2846e34d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88208"/>
              <wp:effectExtent l="0" t="0" r="0" b="0"/>
              <wp:docPr id="1" name="IMG_a3cad9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2498bd77-c123-4b24-ba9a-2d90d960cb6f.JPG"/>
                      <pic:cNvPicPr/>
                    </pic:nvPicPr>
                    <pic:blipFill>
                      <a:blip xmlns:r="http://schemas.openxmlformats.org/officeDocument/2006/relationships" r:embed="R786478fa3ed24f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88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b397e6e9c574a29" /><Relationship Type="http://schemas.openxmlformats.org/officeDocument/2006/relationships/image" Target="/media/image2.bin" Id="Rf1f7dc2846e34d42" /><Relationship Type="http://schemas.openxmlformats.org/officeDocument/2006/relationships/image" Target="/media/image3.bin" Id="R786478fa3ed24f45" /></Relationships>
</file>