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50c8f7f7c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永續工作坊 分享探索永續課程實施經驗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永續發展與社會創新中心12月12日中午12時透過MSteams舉辦「永續工作坊─探索工具│未來思考與體驗永續性」，邀請教育學學院院長陳國華，與觀光系副教授陳維立、助理教授艾之涵、統計系講師朱念慈進行對談，藉由素養導向計畫「行動研究」之精神，以「探索工具」為主題，聚焦討論「未來思考與體驗永續性」的議題構思，促進參與者之交流。
</w:t>
          <w:br/>
          <w:t>永續中心社會實踐策略組組長，建築系教授黃瑞茂首先提出自己對於「探索永續」的想法，第一是108課綱，大學也要進行討論，要讓學生們具有終身學習的能力，尤其是「探索的能力」，並對世界有著自己的看法；第二點是本校嘗試將未來學門中的課程，關於社會科技、經濟、環境跟政治等等的判斷能力，放在「探索永續」的架構中進行討論。
</w:t>
          <w:br/>
          <w:t>接著由三位教師進行「探索永續」課程經驗分享，艾之涵說明，自己在課程安排上，分為宏觀與微觀兩個部分，宏觀部分由她介紹與永續相關議題如空氣、水等等環境問題讓學生理解，再由學生依當週議題，執行生活中的小活動並進行分享，藉以加強並累積觀念；朱念慈提到，課程在期末會舉辦AI+探索永續的成果分享，讓學生不再是硬梆梆地記名詞，而是了解企業與投資者，如何去思考這些問題，並在課堂中導入好用且方便的工具與系統，如Canva與XMind心智圖，讓課堂討論更加效率；陳維立則是以自己幾年前透過環境未來課程，探索美國的大學如何面對永續議題，得知他們都是「與個人生活密切的教學方式」，讓學生嘗試自己投入檢視、分析資料，這些都能提供學生對於未來的期待，最終落實到當今的改變與行動。
</w:t>
          <w:br/>
          <w:t>陳國華總結時表示，我們教導學生探索永續的智慧，就不要期待會有立即的影響，只要有一兩個學生被啟發，並將其運用在自身專業的學習上，這些成果將會讓我們得到非常強勁的回饋，且獲益良多。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1552"/>
              <wp:effectExtent l="0" t="0" r="0" b="0"/>
              <wp:docPr id="1" name="IMG_15645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a17d2f3-f259-4bba-aff2-e123c539c605.JPG"/>
                      <pic:cNvPicPr/>
                    </pic:nvPicPr>
                    <pic:blipFill>
                      <a:blip xmlns:r="http://schemas.openxmlformats.org/officeDocument/2006/relationships" r:embed="Rb9d2d73006af43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d2d73006af43c1" /></Relationships>
</file>