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338f1b61b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境外生社團幹部薪傳營 學習社團經營之道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報導】國際暨兩岸事務處12月10至11日在漁人碼頭福容飯店舉辦為期2天的「2022境外生社團幹部薪傳營」，包括港澳同學聯誼會、印尼同學聯誼會、馬來西亞同學會、醒獅團、日本同學聯誼會、韓國同學聯誼會、外籍生同學聯誼會、國際大使團8個社團，40位社團幹部參加。
</w:t>
          <w:br/>
          <w:t>活動將參加學生重新打散，安排成4個小隊，接著進行各種闖關活動，讓每個境外生社團互相交流熟識，認同「團隊學習才是讓社團前進的最好方式」，促進彼此合作；「認識SDGs永續發展目標」課程，則提供未來社團經營參考的新方向，也幫助學員們開啟對於社團經營與辦理活動的想像，更透過「SDGs永續發展桌遊」，幫助大家快速認識相關議題並進而與各社團活動產生連結。
</w:t>
          <w:br/>
          <w:t>活動第二天安排闖關解謎遊戲，讓各小隊到大樓各處闖關尋找線索，透過「探險領航員」的LINE帳號索取故事及任務，並在找到的線索後回報。最後則是讓學員們寫下參加薪傳營後對於社團的規劃、幹部需要具備的態度、兩天活動中的收穫，以及如何將SDGs運用到社團中。境輔組組長林玉屏在結業式中，除希望大家藉由這活動跨越不同社團及國籍，讓彼此更熟悉，並勉勵學員們將學習到的SDGs精神，運用到社團及生活上。
</w:t>
          <w:br/>
          <w:t>會計二何柏均表示，社團和SDGs的連接是他學到最多的東西，讓他們未來可以運用在社團活動上，「在這裡認識許多來自不同國家的社團朋友，闖關時使用不同語言交流合作很有趣也很特別」；國企三謝愛麗分享，這兩天與不同國籍的人結識，學習到關於他們的文化，希望未來有機會一起舉辦活動，第17項SDGs「夥伴關係」是她學到最重要的東西，在未來舉辦活動一定能運用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bcd29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1bdba5b-41ea-4d08-916e-535f4d00536b.JPG"/>
                      <pic:cNvPicPr/>
                    </pic:nvPicPr>
                    <pic:blipFill>
                      <a:blip xmlns:r="http://schemas.openxmlformats.org/officeDocument/2006/relationships" r:embed="R2a4c30ff4de54b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b60e4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8d40d9b-68b5-4bf6-98df-6230a7501a35.JPG"/>
                      <pic:cNvPicPr/>
                    </pic:nvPicPr>
                    <pic:blipFill>
                      <a:blip xmlns:r="http://schemas.openxmlformats.org/officeDocument/2006/relationships" r:embed="R2ae5dbd09b1a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c30ff4de54bf1" /><Relationship Type="http://schemas.openxmlformats.org/officeDocument/2006/relationships/image" Target="/media/image2.bin" Id="R2ae5dbd09b1a48e6" /></Relationships>
</file>