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f745a0e2140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穩懋當代會計碩士論文獎研討會 陳進財贊助 詹昀獲優等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本校會計系主辦2022年「穩懋當代會計碩士論文獎」研討會，於12月17日在本校臺北校園D207、D309、D313研討室舉辦，為國內最具規模的會計研討會、碩士論文獎金最高，由會計系系友，本校穩懋半導體董事長陳進財全力贊助，來自全國各校會計相關系所師生，共發表25篇論文，並選出臺灣大學特聘教授王泰昌，為2023穩懋當代會計學者，嘉獎其在教育與學術研究上的卓越貢獻。
</w:t>
          <w:br/>
          <w:t>  由本校會計系主編的TSSCI《當代會計》期刊，為臺灣會計界重要學術期刊之一，贊助者陳進財，也是本校世界校友會聯合會總會長，他致詞表示：「會計之於企業管理十分重要，成功的企業家在經營上都要懂得會計，期盼研討會能舉辦得愈來愈盛大，碩士論文獎的名額可以再增加。」
</w:t>
          <w:br/>
          <w:t>　校長葛煥昭表示，感謝陳進財總會長對淡江及會計系贊助不遺餘力，今年會計系的招生率達百分百，112學年將再度增加一班成為四個班，成為國內招生名額最多的會計系，也希望《當代會計》能夠繼續進步，在學術界發揮更大影響力。
</w:t>
          <w:br/>
          <w:t>本校會計系教授張瑀珊、教授孔繁華指導碩士畢業生詹昀，以「公司治理評鑑系統是否存在示警及預警之監督功能」為題，獲得碩士論文優等獎，詹昀為會計系預研生，目前已在勤業眾信聯合會計師事務所上班。張瑀珊表示，詹昀學習認真、撰文嚴謹，且設計更多分析並不斷修正，因而獲獎。
</w:t>
          <w:br/>
          <w:t>　期刊發行人、本校會計系教授顏信輝則表示，感謝多位國內外大學教授參與編輯，讓《當代會計》成為國內認可的會計學術界重要研究平台，為激勵國內大專院校會計相關系所碩士生，今年共頒發4名碩士論文獎特優及8名優等。
</w:t>
          <w:br/>
          <w:t>　今年研討會邀請了會計學術界舉足輕重的學者擔任主持人，有臺北大學教授薛敏正、李建然、臺北商業大學會計資訊系教授兼財經學院院長汪瑞芝、臺灣大學教授許文馨、政治大學教授戚務君等。發表論文內容多為企業經營相關，如「企業異常避稅行為與信用評等」、「集團企業法人董監與盈餘管理選擇」。參與學校來自全臺，包括成大、中正、雲林科大、臺北大學、政大、東吳、輔仁、東海、臺中科大、中興與本校共11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8880"/>
              <wp:effectExtent l="0" t="0" r="0" b="0"/>
              <wp:docPr id="1" name="IMG_3e65bf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6918d1f-b239-4e0f-8bdf-53864e975002.jpg"/>
                      <pic:cNvPicPr/>
                    </pic:nvPicPr>
                    <pic:blipFill>
                      <a:blip xmlns:r="http://schemas.openxmlformats.org/officeDocument/2006/relationships" r:embed="Rdf25c954a60c4c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a637d6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5650851-7d85-4bc3-9d99-92905ff532e5.jpg"/>
                      <pic:cNvPicPr/>
                    </pic:nvPicPr>
                    <pic:blipFill>
                      <a:blip xmlns:r="http://schemas.openxmlformats.org/officeDocument/2006/relationships" r:embed="R3a3763928c8a41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25c954a60c4c89" /><Relationship Type="http://schemas.openxmlformats.org/officeDocument/2006/relationships/image" Target="/media/image2.bin" Id="R3a3763928c8a414d" /></Relationships>
</file>