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92a09224943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營造未來科技 資傳系展出行銷 音像 遊戲 動畫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以未來科技營造出科幻風格空間感，資傳系與創意數位媒體教學實習中心12月19至23日在黑天鵝展示廳，舉辦「媒人視務所」成果展，資傳系主任賴惠如、副教授孫蒨鈺與楊智明也與學生作品一一同展出。透過展出創意媒體教學中心的作品，順便招募甄選新成員。19日中午12時20分進行開幕式，資傳三鍾瑄芸、王韻涵流暢的主持功力，讓近50名師生體驗各式多媒體的展出。
</w:t>
          <w:br/>
          <w:t>  學術副校長許輝煌致辭表示，如何用影像、文字、聲音、音樂來觸動人心，才是最根本的。不管科技如何進步、環境怎麼改變。人的部分永遠不變，看到同學們籌拍影片廣告、製作可愛動畫、幫商家做廣告行銷，處處看得到同學的創意。文學院院長紀慧君表示，當年在劉慧娟老師努力經營下成立此中心，資傳系重視跨域學習，實習中心的行銷、音像、遊戲和動畫四領域有很大的不同，都已成功轉型成新媒體，非常符合時代趨勢。
</w:t>
          <w:br/>
          <w:t>　教務長蔡宗儒提到「媒人視務所」是大方又熱情真誠的活動，從視野的「視」看到專業，從實境世界走向虛擬世界，希望更多學生參與，有不一樣的成長和體驗。資傳系主任賴惠如說，實習中心通過全校招考，申請一階面試和二階面試才能進入實習，學生經歷學習後，花很多時間摸索來策展。學校為讓產學接軌，邀請業界業師來實習中心，和同學們一起進行各種媒介跨域研究。非常感謝院長和校長，提供很多資源，讓資傳系學生有比較前瞻性的運用，也很期待各種跨域整合結盟。
</w:t>
          <w:br/>
          <w:t>  招生限大學二年級學生，願認真學習、想培養美學設計、行銷實作、動畫遊戲與音效、影像產製，並以不同視角觀察生活。主要為文學院5系、商管如企管、資管系、教育學院教科系等具相關背景知識，或對數位媒體行銷與創製有濃厚興趣的學生。資傳四林怡雯表示：同學學習媒體專業，將所學課程技術完整展現出來，各有設計特色，很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0459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59dae5f-85d7-4901-9b89-97186caf8d1b.jpg"/>
                      <pic:cNvPicPr/>
                    </pic:nvPicPr>
                    <pic:blipFill>
                      <a:blip xmlns:r="http://schemas.openxmlformats.org/officeDocument/2006/relationships" r:embed="R91525c12e02749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d1156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f4bc77c-3b23-472f-91e0-bb94bb405bdd.jpg"/>
                      <pic:cNvPicPr/>
                    </pic:nvPicPr>
                    <pic:blipFill>
                      <a:blip xmlns:r="http://schemas.openxmlformats.org/officeDocument/2006/relationships" r:embed="R478f92c60ded4d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525c12e02749d2" /><Relationship Type="http://schemas.openxmlformats.org/officeDocument/2006/relationships/image" Target="/media/image2.bin" Id="R478f92c60ded4d2e" /></Relationships>
</file>