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9b95f7a4d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火舞社成發 舞出火的魅力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火舞藝術社12月20日晚上7時在真理大學操場舉辦成果發表，讓社團新生有個舞臺可以展現本學期所學，並讓顧問和社員們藉此機會交流技術、增進感情，以及凝聚社團向心力，共25名社員參與。
</w:t>
          <w:br/>
          <w:t>由於淡江大學校內禁止使用明火，因此本校火舞社和真理大學火舞社聯合舉辦成發，是延續多年的傳統，去年受疫情影響，真理大學未開放校園而改至其他場地舉辦，今年防疫政策逐漸鬆綁，就重返真理大學舉行。
</w:t>
          <w:br/>
          <w:t>活動上半場由火舞社舊生上場表演，下半場則由本學期新進社員進行演出，最後由顧問上臺即興表演，藉由棍、火扇等揮舞工具，搭配火焰舞出火的魅力，精彩畫面吸引不少目光。
</w:t>
          <w:br/>
          <w:t>社長、航太二顏志軒表示：「這次的成發因為二校社團在溝通上有些狀況，導致結果不盡完美，希望未來活動規劃可以更完整，溝通能夠更順暢，更希望淡江的校園內也能開放上火，讓我們能夠邀請真理大學火舞社前來淡江舉辦成發及進行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dfa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c764353-20a4-4ed0-9859-cd5799b67477.jpg"/>
                      <pic:cNvPicPr/>
                    </pic:nvPicPr>
                    <pic:blipFill>
                      <a:blip xmlns:r="http://schemas.openxmlformats.org/officeDocument/2006/relationships" r:embed="R959b3106189f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e935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a8bc349-91a8-4c7c-a851-be02c5072453.jpg"/>
                      <pic:cNvPicPr/>
                    </pic:nvPicPr>
                    <pic:blipFill>
                      <a:blip xmlns:r="http://schemas.openxmlformats.org/officeDocument/2006/relationships" r:embed="Rd0d835c1a4b440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9b3106189f4968" /><Relationship Type="http://schemas.openxmlformats.org/officeDocument/2006/relationships/image" Target="/media/image2.bin" Id="Rd0d835c1a4b44002" /></Relationships>
</file>