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35038dcff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張志勇獲國科會優良計畫執行成果獎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／記者陳映樺淡水校園報導】資訊工程系特聘教授張志勇於110學年度所執行的國科會計畫「無線感測網路中空間與時間監控品質最大化之技術」於12月23日獲資訊工程學門111年度「優良計畫執行成果獎」。在本次獲獎的16個計畫中，私校教師僅3位上榜。
</w:t>
          <w:br/>
          <w:t>　張志勇表示，感測器遍布廣泛，在互聯網中身兼要職，因此充電環節成為重要的一環。為使在充電時排程順位可以發揮最大效益，脫離傳統的離線服務範疇，引進網路，將無線充電排程技術依「空間」與「時間」要素考量，使裝載著無線充電的無人機或動能機械，在接收到感測器的充電需求後能靈機應變，達到供應效益的最大化。張志勇表示：「我們認為每一個感測器的重要性不是相同的，應以時空的貢獻度來衡量充電的順序。」此為世界首次提出的概念，顛覆之前的研究，對於物聯網的資訊精準度，及智慧城巿建置的數位科技可提供貢獻。
</w:t>
          <w:br/>
          <w:t>　由於此研究前景可期，團隊陸續成功投稿SCI收錄的期刊，計兩篇論文為去年畢業的博班生發表：陸生闞元平投稿《IEEE Systems Journal》，影響因子：4.802；博班印度生Dande獲《IEEE Sensors Journal》收錄，影響因子：4.325。
</w:t>
          <w:br/>
          <w:t>　此外，後續延伸研究計畫兩案同時通過111學年度國科會計畫，計畫案題目為：「在無線行動感測器網路中，結合充電車與太陽能資源之充電技術」、「在無線感測網路中兼具覆蓋、連通性及資料品質考量之行動車充電技術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01525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0613775d-8122-4631-b71a-ca0bf428ebe0.jpg"/>
                      <pic:cNvPicPr/>
                    </pic:nvPicPr>
                    <pic:blipFill>
                      <a:blip xmlns:r="http://schemas.openxmlformats.org/officeDocument/2006/relationships" r:embed="R53fe7d00796244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fe7d00796244ac" /></Relationships>
</file>