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2661ceba24e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大傳四李若慈戴碩萱獲大學新聞獎 溫迎穎李若慈獲PeoPo新聞獎優等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【記者宋品萱淡水校園導】由香港中國日報（China Daily）主辦的大學新聞獎（Campus News Awards），大傳系教授兼文學院院長紀慧君，指導大傳四李若慈、戴碩萱，以「赤腳英雄搜救犬訓練基地新落成」，榮獲2022大學新聞獎最佳新聞視頻類季軍。另公共電視與卓越新聞基金會主辦的「2022 PeoPo公民新聞獎」，本校大眾傳播系榮獲感謝獎，由大傳系主任唐大崙代表領獎，大傳四溫迎穎、李若慈再斬獲學生組優等。
</w:t>
          <w:br/>
          <w:t>　大學新聞獎至今舉辦第11屆，今年吸引兩岸四地62所院校共襄盛舉，逾三千人參賽，李若慈、戴碩萱本次獲獎新聞，將重點聚焦在搜救犬的培育，報導臺灣在921大地震後，著手培訓搜救犬，並在聯合國MRT搜救能力認證獲得亮眼成績。
</w:t>
          <w:br/>
          <w:t>　淡江電視台助理李若慈說明：「搜救犬題材在報導製作上，拍攝時遇到犬隻無可避免的不穩定性，模擬救災畫面的呈現也是一大挑戰，很高興親自到香港領獎，和不同地區的學生交流，也讓更多人看見臺灣在培育搜救犬的付出及成績。」戴碩萱坦白：「能得獎其實滿意外的，感覺拍攝時所有的辛苦都值得了，本來覺得還不夠好，得獎讓我信心增加，謝謝搭檔及一路上幫忙的每個人，若沒有受訪者的配合和協助，無法完成作品。」
</w:t>
          <w:br/>
          <w:t>  2022 PeoPo公民新聞獎12月18日在集思台大會議中心舉行頒獎典禮，溫迎穎、李若慈也以「寄養家庭數量少 關懷制度受挑戰」新聞，榮獲「短片報導學生組」優等，揭露在高齡化社會中臺灣的寄養家庭，是鮮少被關心到的議題。
</w:t>
          <w:br/>
          <w:t>  唐大崙表示：「近年來想拍戲劇的學生越來越多，想做新聞的學生卻越來越少，但大傳系不放棄任何一類學生，開設影視製作課程，讓學生練習戲劇，實習媒體淡江電視台也以實作課程，鼓勵學生製作新聞。」
</w:t>
          <w:br/>
          <w:t>　李若慈說：「寄養家庭若以影音報導，題材相對敏感且不易呈現，其中寄養兒童的不穩定性、拍攝隱私權、拍攝空間限制等，皆提高製作難度，十分感謝新北市家扶中心、新北寄養媽媽張靜純女士接受我們採訪，很榮幸新聞呈現方式受到評審青睞，讓更多人看見我的作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70ecd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acb43e9a-6e0c-4ec7-b057-660e5b49d556.jpg"/>
                      <pic:cNvPicPr/>
                    </pic:nvPicPr>
                    <pic:blipFill>
                      <a:blip xmlns:r="http://schemas.openxmlformats.org/officeDocument/2006/relationships" r:embed="Rd9dc8cd8cb3345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b1941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08e81ca-47d1-49e6-9017-fd171d113288.jpg"/>
                      <pic:cNvPicPr/>
                    </pic:nvPicPr>
                    <pic:blipFill>
                      <a:blip xmlns:r="http://schemas.openxmlformats.org/officeDocument/2006/relationships" r:embed="R732d4da1969945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564d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d7d83b4-c837-49fb-a1ea-390463af6e05.jpg"/>
                      <pic:cNvPicPr/>
                    </pic:nvPicPr>
                    <pic:blipFill>
                      <a:blip xmlns:r="http://schemas.openxmlformats.org/officeDocument/2006/relationships" r:embed="Rdf3d276a11d34b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dc8cd8cb334582" /><Relationship Type="http://schemas.openxmlformats.org/officeDocument/2006/relationships/image" Target="/media/image2.bin" Id="R732d4da196994538" /><Relationship Type="http://schemas.openxmlformats.org/officeDocument/2006/relationships/image" Target="/media/image3.bin" Id="Rdf3d276a11d34b3b" /></Relationships>
</file>