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3f4d574a2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Assistance dogs are trained _____ an individual with a disability.
</w:t>
          <w:br/>
          <w:t>(A) for assistance (B) to aid (C) helping (D) facilitate
</w:t>
          <w:br/>
          <w:t>2. Different club members _____ the colors of the uniforms in the competition.
</w:t>
          <w:br/>
          <w:t>(A) are distinguishing (B) are distinguished by (C) distinguished (D) distinguish
</w:t>
          <w:br/>
          <w:t>3. Your order will be ready and you can pick it up _____ next week at the convenience store.
</w:t>
          <w:br/>
          <w:t>(A) as of (B) such as (C) together with (D) according to
</w:t>
          <w:br/>
          <w:t>
</w:t>
          <w:br/>
          <w:t>【答案及解析】 
</w:t>
          <w:br/>
          <w:t>1.【答案】(B)，NOTE: To+原V，表目的。...to aid=為了幫助。
</w:t>
          <w:br/>
          <w:t>2.【答案】(B)，被動句，「被區分開來」。
</w:t>
          <w:br/>
          <w:t>3.【答案】(A)，As of =從~時候開始；as of next week=從下星期開始。</w:t>
          <w:br/>
        </w:r>
      </w:r>
    </w:p>
  </w:body>
</w:document>
</file>