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5b43cf210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2023未來學生智慧競賽開始報名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本校攜手台灣微軟，與輔仁大學、以及中華大學聯合舉辦的2023未來學生智慧競賽，旨在透過學生創意激發、團隊合作並結合AI，產出解決企業痛點與難題的方案，即起開始報名至4月24日截止。獎金最高兩萬元，表現優異的選手，經評審推薦，可優先取得微軟實習工作面試機會。AI創智學院院長李宗翰亦提供加碼，本校同學組隊參加獲得任何名次，都可以獲得雙倍獎勵，歡迎同學組隊參賽。
</w:t>
          <w:br/>
          <w:t>　本競賽由業界代表提出五大議題，提供學生舞臺，將在校期間所學之「AI人工智慧相關技能」轉為企業解決方案。鼓勵學生利用微軟所提供之免費雲端 AI ，結合學校所學知識以及工具服務應用能力實作應用，成為企業所期待之「未來人才」。
</w:t>
          <w:br/>
          <w:t>　凡在中華民國大專院校就讀且具在校證明之學生，只要對人工智慧以及微軟相關應用有興趣、並擁有任一張以上「微軟  認證證書」，即可報名參賽。參與報名初賽隊伍將獲頒「2023 未來人才智慧學生競賽，創意參賽」獎狀一張，依方案總得分高低，頒發超群獎一名獲新臺幣20000元、獎狀乙紙與「一日微軟人」企業體驗參訪，完美獎一名新臺幣10000元、獎狀乙紙，優選獎三名新臺幣1000元、獎狀乙紙。初審將評選出前十名隊伍進入決賽，於6月6日於輔仁大學進行展演與評比，並於現場進行概念驗證流程。活動網站與報名網址https://aka.ms/FRS2023。
</w:t>
          <w:br/>
          <w:t>　【本報訊】本校攜手台灣微軟，與輔仁大學、中華大學聯合主辦「2023未來學生智慧競賽」，活動於3月14日下午在淡江大學淡水校園守謙國際會議中心穩懋廳舉行開幕式。
</w:t>
          <w:br/>
          <w:t>　開幕式與會的貴賓有共同舉辦賽事的中華大學副校長游坤明、發起本賽事的輔仁大學物理系教授張敏娟、協辦單位台灣微軟公共業務事業群資深協理楊毓峯，以及本校學術副校長許輝煌、行政副校長林俊宏、董事會主任秘書黃文智、秘書長劉艾華、一二級主管、教職員生等，超過200位來賓共襄盛舉。
</w:t>
          <w:br/>
          <w:t>　活動首先由許輝煌致詞，他表示競賽旨在透過微軟提供的免費雲端 AI 和相關科技工具，激發學生創新思維和團隊合作，結合自身所學的專業知識，有效解決企業在轉型中遇到的難題。主辦方期望參賽學生能夠發揮人類的創造力和智慧，進一步提高機器在為人類服務方面的智慧水平。
</w:t>
          <w:br/>
          <w:t>　游坤明致詞時，先以一段生成式AI Chat GPT擬稿博得全場關注，接著向大家說明此次競賽的特殊之處。他強調這不是一般的課程活動，而是一個更深入的學習機會，由產業界提供實際問題，並透過微軟所提供的多元AI工具進行問題解決，提出商業應用的解決方案。
</w:t>
          <w:br/>
          <w:t>楊毓峯也特別強調，這個競賽是為學生打造的一個平臺，鼓勵他們發揮AI創意。此外，表現優異的同學有機會經評審推薦，優先獲得微軟的實習工作面試機會。這項比賽不僅能讓同學們盡情發揮創意，還能夠進一步加深對人工智慧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09216"/>
              <wp:effectExtent l="0" t="0" r="0" b="0"/>
              <wp:docPr id="1" name="IMG_da7d9b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c4b8e1a-52f6-49b1-9eb5-331b4f19350b.jpg"/>
                      <pic:cNvPicPr/>
                    </pic:nvPicPr>
                    <pic:blipFill>
                      <a:blip xmlns:r="http://schemas.openxmlformats.org/officeDocument/2006/relationships" r:embed="Re356768d806644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8eae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2638cd9-67e5-455b-bee1-2b8bdc1eee61.jpg"/>
                      <pic:cNvPicPr/>
                    </pic:nvPicPr>
                    <pic:blipFill>
                      <a:blip xmlns:r="http://schemas.openxmlformats.org/officeDocument/2006/relationships" r:embed="Rfca23c0c9a0a4e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56768d80664480" /><Relationship Type="http://schemas.openxmlformats.org/officeDocument/2006/relationships/image" Target="/media/image2.bin" Id="Rfca23c0c9a0a4eed" /></Relationships>
</file>