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413fd0c83e4f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李柏青分享USR經驗 帶領學生從食農認識淡水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教師教學發展中心3月22日中午12時，在I501舉辦「USR跨域教學經驗分享」，邀請水環系副教授李柏青，以「食農樂，樂食農」為主題，進行USR「『農』情食課-有機無毒印象淡水」計畫經驗分享，逾30教師參與。
</w:t>
          <w:br/>
          <w:t>李柏青首先說明，「農」之一字流傳已久，除了是一種「生活態度」，更代表著「吃」的文化，希望能藉由USR計畫的實施，帶領學生認識並了解「食農文化」，更能提供所學回饋地方，增進地方相關活動的熱絡，並加深連結。
</w:t>
          <w:br/>
          <w:t>李柏青接著提到「農情食課」的執行過程，第一年「擾動環境」，透過「微型市集X市集學堂」及淡水區農場體驗等活動，讓在地居民知道USR團隊的存在，且願意參與；第二年則讓學生們「參與實踐」，如在校園中開闢「香草花園」等場域，讓學生們體驗實作；到了第三年，透過「微學分」課程，帶著學生們藉由一場場的活動參與，達到「共學」及「共享」的目標。他特別提到，藉由這些參與，除了加深對於在地的認識，還能學習並驗證不少知識，如蛤蜊為什麼適合活在沙岸、紅樹林的存在對淡水河的幫助與影響等，還能以不同的視角觀察這片土地，尋求更好的對待方式。
</w:t>
          <w:br/>
          <w:t>最後李柏青則語重心長的表示，「其實USR活動，只是一座橋梁，我們希望與學生在執行活動的過程中，能夠共同地從探索中學習與分享，了解這片土地的價值，同時協助其尋找永續生存的道路，畢竟這才是『地方創生』的最終目標。」
</w:t>
          <w:br/>
          <w:t>目前也參與USR計畫的通核中心副教授徐佐銘表示，希望藉由不同USR計畫的經驗分享，尋求執行面上的參考與啟發。「聽完之後對於執行團隊十分佩服，可以在三年內舉辦那麼多的活動，尤其是農學院出身的李老師，深知臺灣農業與小農的經濟困境，仍與USR團隊積極陪伴學生參與淡水小農的市集實驗。在法規框架限制與牽動地方不同團體與個人利益的糾葛下，我同時看到有志難伸的挫折，與尋求契機的奮發。這是一場扣人心弦的演講！」
</w:t>
          <w:br/>
          <w:t>英文系某教師分享，自己曾經通過教學實踐研究的USR專案，對於在淡江活躍的USR計畫甚感興趣，參加講座除了多認識計畫內容與實施情形，也希望有機會參與相關計畫。她認為這個計畫充分實踐USR精神，將大學教師與學生專長回饋於社會，除了嘉惠大淡水地區農漁民與居民，還能讓學生藉活動，更了解淡水在地文化與生態，「這對我自己未來的教學研究設計也很有啟發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38272"/>
              <wp:effectExtent l="0" t="0" r="0" b="0"/>
              <wp:docPr id="1" name="IMG_0d9015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d6ca471c-10cd-48e9-83bd-d8f5f52c50eb.jpg"/>
                      <pic:cNvPicPr/>
                    </pic:nvPicPr>
                    <pic:blipFill>
                      <a:blip xmlns:r="http://schemas.openxmlformats.org/officeDocument/2006/relationships" r:embed="Rc87be0ab4ad94e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382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87be0ab4ad94ec1" /></Relationships>
</file>