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2c865b061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保護環境 李昌益談電動車市場趨勢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台北校園報導】企管系主任張雍昇邀請台灣森那美起亞（KIA）總裁李昌益校友，於3月27日晚上7時在台北校園D507舉行演講，他以韓國、日本、中國大陸的電動車產業舉例，分享「環境保護與電動車市場趨勢」，為地球環境永續，李昌益預估：「到2030或2032年，臺灣電動車普及化市佔率將超過半數。」
</w:t>
          <w:br/>
          <w:t>　大傳系第5屆系友李昌益回憶：「淡江的風氣很自由。」畢業後到國外讀了企業管理MBA，工作約兩年後，即從事汽車產業，結合自身對汽車的熱愛，從銷售處長一路到行銷協理與行銷處長，也培養了行銷、公關、售後服務等實戰經歷，融合為汽車品牌經營的全方位經驗，「至今已工作近30年，將很多品牌從無做到有，即使過程艱辛，但也一路披荊斬棘走到現在。」
</w:t>
          <w:br/>
          <w:t>　李昌益也分享：「2050年全球溫度將上升1.5至2度，每上升1度，死亡率會增加7%。」他說明，世界各國皆重視未來電動車產業發展趨勢，「中國大陸為鼓勵人民使用電動車，購買電動車可以不限牌照，免除8.2%的稅收，大約節省2萬4千元人民幣。」他笑說：「電動車當手機在賣。」而韓國電動車發展比日本領先3至5年。他指出，這5年是轉型最佳時機，如果沒有跟上時代腳步就會被淘汰。
</w:t>
          <w:br/>
          <w:t>　　企管碩二陳怜吟聽講後表示：「目前各國環保意識提高，電動汽車佔比成長非常快速。總裁分享，目前技術上，充電至20%僅需20分鐘，足以因應日常通勤，且電動車比燃油車更節費又環保，待充電站增多，勢必會有更多人考量購買電動車，以投資面向來看，是個不錯的投資標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41520" cy="4876800"/>
              <wp:effectExtent l="0" t="0" r="0" b="0"/>
              <wp:docPr id="1" name="IMG_6c9f54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02aec68-87c6-4da9-a7bb-389730846a67.jpg"/>
                      <pic:cNvPicPr/>
                    </pic:nvPicPr>
                    <pic:blipFill>
                      <a:blip xmlns:r="http://schemas.openxmlformats.org/officeDocument/2006/relationships" r:embed="Re4125e261df047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15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003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3095b7c-1823-4f38-83b9-9dcf6bb3bd24.jpg"/>
                      <pic:cNvPicPr/>
                    </pic:nvPicPr>
                    <pic:blipFill>
                      <a:blip xmlns:r="http://schemas.openxmlformats.org/officeDocument/2006/relationships" r:embed="Rd043bddae37a43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125e261df047b3" /><Relationship Type="http://schemas.openxmlformats.org/officeDocument/2006/relationships/image" Target="/media/image2.bin" Id="Rd043bddae37a43e7" /></Relationships>
</file>