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030ba44b63434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水保系畢業50週年校友回校賞杜鵑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沂諠淡水校園報導】由水環系校友會理事長李鐵民帶隊，與當年同班的水土保持學系第三屆系友，加上幾位同行眷屬總共14人，於3月27日、28日完成「水保系畢業50周年同學會淡水聚會之旅」。行程除了淡水古蹟文化參訪，第二天特別安排回母校校園巡禮，並由系主任蔡孝忠、教授李奇旺進行水環系現況導覽，以及分析現今AI應用情形。
</w:t>
          <w:br/>
          <w:t>　「水保系」為本校水環系的前身，李鐵民表示，很開心再度回母校探望，自從民國62年從淡江水保系畢業，至今已畢業滿50周年，當年的同學們皆分道揚鑣，因此發起50周年同學會之旅，終於成行。他說：「這趟回來母校，有許多令我們感到懷念的部分，尤其是看到宮燈教室和一旁盛開的杜鵑花，當年的回憶立即湧上心頭。」他也很訝異這50年來許多建築物的興建和校園周遭的改變。他感謝系主任蔡孝忠和教授李奇旺的熱切招待，感受到母系近幾年來的帶領和努力，讓水環系有著滿不錯的發展，也逐漸和國際趨勢接軌。他也表示，希望有機會能再度回來看看校園更新的發展面貌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94cadef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3/m\a368847d-bdbe-491f-b424-6bdfaa84f8ea.jpg"/>
                      <pic:cNvPicPr/>
                    </pic:nvPicPr>
                    <pic:blipFill>
                      <a:blip xmlns:r="http://schemas.openxmlformats.org/officeDocument/2006/relationships" r:embed="Rafaae2cdc1954ca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048000"/>
              <wp:effectExtent l="0" t="0" r="0" b="0"/>
              <wp:docPr id="1" name="IMG_163dc7c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3/m\0fa0cb14-42d7-469a-b0fc-8fb58d085e97.jpg"/>
                      <pic:cNvPicPr/>
                    </pic:nvPicPr>
                    <pic:blipFill>
                      <a:blip xmlns:r="http://schemas.openxmlformats.org/officeDocument/2006/relationships" r:embed="Rf52bafbda1bb4c4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048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faae2cdc1954ca0" /><Relationship Type="http://schemas.openxmlformats.org/officeDocument/2006/relationships/image" Target="/media/image2.bin" Id="Rf52bafbda1bb4c45" /></Relationships>
</file>