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499fa96bf45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無人認領遺失物義賣 物盡其用兼做公益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【記者麥嘉儀淡水校園報導】學務處生活輔導組3月28日至29日在商管大樓4樓聯合服務臺前，依慣例舉辦「淡水校園無人認領遺失物義賣活動」，所得共計1萬63元，將全數捐入本校友愛互助基金。
</w:t>
          <w:br/>
          <w:t>學校每學期都會將軍訓室遺失管理中心存放至少半年以上，至今無人認領的遺失物品義賣，達到物盡其用。去年受疫情影響，同學們進學校的時間較少，因此遺失物品不如往年眾多，儘管如此，仍然有不少無人認領物品，包括眼鏡、手錶、行動電源、滑鼠、隨身碟等，甚至包括一支電捲棒陳列其中。
</w:t>
          <w:br/>
          <w:t>承辦人生輔組教官魏瑞辰說明，舉辦義賣活動，可以讓這些物品有再利用的機會，也讓有需要的人可用較便宜的價格購買到，不僅環保，更可做公益，可謂一舉兩得。企管四洪家慧表示，她每年都會參加這個義賣活動，感覺很有意義，去年買了充電線，今年則是購買隨身碟。電機二李子雋則分享，義賣活動很棒，可以讓二手物品有再生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12464"/>
              <wp:effectExtent l="0" t="0" r="0" b="0"/>
              <wp:docPr id="1" name="IMG_647019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7ff80539-9f90-47f1-b6a9-062763633d07.jpg"/>
                      <pic:cNvPicPr/>
                    </pic:nvPicPr>
                    <pic:blipFill>
                      <a:blip xmlns:r="http://schemas.openxmlformats.org/officeDocument/2006/relationships" r:embed="R1ddd05da920c40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12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dd05da920c4054" /></Relationships>
</file>