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6cfc2a8daf4f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1160 期</w:t>
        </w:r>
      </w:r>
    </w:p>
    <w:p>
      <w:pPr>
        <w:jc w:val="center"/>
      </w:pPr>
      <w:r>
        <w:r>
          <w:rPr>
            <w:rFonts w:ascii="Segoe UI" w:hAnsi="Segoe UI" w:eastAsia="Segoe UI"/>
            <w:sz w:val="32"/>
            <w:color w:val="000000"/>
            <w:b/>
          </w:rPr>
          <w:t>Wei-Chung Wang, the Godfather of Variety Shows: Facing the Unknown with Indifference towards Fame and Fortune, Turning Interests into Expertise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March 14th, the Department of held an event in the Ching-Sheng International Conference Hall. Associate Professor Yueh-O Lee invited the media variety show godfather Wei-Chung Wang to give a speech on the topic of "Hey! Where was I?" to share his entrepreneurial experience and finding one's own position. He learned horseback riding at the age of 60, and no one believed it when he said it. He just wants to challenge the unknown.
</w:t>
          <w:br/>
          <w:t>Mr. Wei-Chung Wang used his own experience and background as an example to explain that he has always loved drawing, writing, and comics since he was young. What attitude should media have when making programs? How to create? He said: "Having a detached attitude towards fame and fortune is critical to our industry." Chasing power and wealth will only lead to being immersed in the workplace all day and gradually losing oneself. The correct attitude is extremely important. You need to understand what you want to do and what you are pursuing. As for creation, "it is actually about daring to try something that you have never done before, being bold and not timid, challenging the unknown, making yourself feel that something is missing, and naturally working hard to produce and create."
</w:t>
          <w:br/>
          <w:t>The Chair of the Department of History, Dr. Shang-Wen Kao, and Associate Professor Chi-Lin Lee were curious about how Mr. Wei-Chung Wang separates his personal life from work, and where he gets so many inspirations. The Dean of the School of Science, Dr. Tzenge-Lien Shih, asked how to select talents. Mr. Wei-Chung Wang responded that he often maintains curiosity, observes his surroundings, cultivates interests that do not affect daily life, and seriously feels life. He finds inspiration everywhere. Mr. Wei-Chung Wang chooses talents by not blindly trusting big names. He focuses on discovering new talents and finding what makes them unique.
</w:t>
          <w:br/>
          <w:t>Szu-En Chen, a junior from the Department of Risk Management and Insurance, asked how to get superiors to accept different ideas. Chia-Hung Chu, a first-year graduate student in Mass Communication, was concerned about how to cope with the declining media ratings in the future industry. Yuan-Han Chen, a first-year graduate student in Management Sciences, was curious about how to deal with artists whose contracts are expiring and not being renewed. Mr. Wei-Chung Wang responded that the most important thing in getting others to accept one's ideas is to simply start doing it. No one knows the outcome, but it's worth a try. In Taiwan, the television and film industry face funding issues, making it difficult to compete with Korea and China. The key is to combine creativity with local culture to achieve more with less. When an artist's contract is expiring, "let them do what they want, let fate take its course, and part on good terms."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fd543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7c3a9263-522e-4c3e-90f1-30d593b285cf.jpg"/>
                      <pic:cNvPicPr/>
                    </pic:nvPicPr>
                    <pic:blipFill>
                      <a:blip xmlns:r="http://schemas.openxmlformats.org/officeDocument/2006/relationships" r:embed="R59d2adf0f0f44c5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6d967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8709b3bf-8bce-4963-a1a6-687fb4375347.jpg"/>
                      <pic:cNvPicPr/>
                    </pic:nvPicPr>
                    <pic:blipFill>
                      <a:blip xmlns:r="http://schemas.openxmlformats.org/officeDocument/2006/relationships" r:embed="Rdcd9bfa68298429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310af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16ff8275-0907-4f27-bf7b-c7ff46a16c1d.jpg"/>
                      <pic:cNvPicPr/>
                    </pic:nvPicPr>
                    <pic:blipFill>
                      <a:blip xmlns:r="http://schemas.openxmlformats.org/officeDocument/2006/relationships" r:embed="Re55ff753227546a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9d2adf0f0f44c52" /><Relationship Type="http://schemas.openxmlformats.org/officeDocument/2006/relationships/image" Target="/media/image2.bin" Id="Rdcd9bfa682984295" /><Relationship Type="http://schemas.openxmlformats.org/officeDocument/2006/relationships/image" Target="/media/image3.bin" Id="Re55ff753227546a2" /></Relationships>
</file>