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b4ef5a3bd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【翰林驚聲】駐日副代表周學佑 追求國與國最佳利益點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主辦單位：國際事務與戰略研究所
</w:t>
          <w:br/>
          <w:t>時間：112年4月13日下午1時10分至3時
</w:t>
          <w:br/>
          <w:t>地點：驚聲國際會議廳
</w:t>
          <w:br/>
          <w:t>講題：台日關係與外交實務工作
</w:t>
          <w:br/>
          <w:t>主講人：駐日代表處副代表、前臺灣日本關係協會祕書長周學佑
</w:t>
          <w:br/>
          <w:t>
</w:t>
          <w:br/>
          <w:t>　當初想從事外交工作的理由很單純，大二那年夏天，當時還在戒嚴時期，我是南部鄉下孩子，第一次和同學騎摩托車到臺北，才發現原來總統府附近禁止摩托車通行，被警察攔下來，確認沒惡意後，指示我們做伏地挺身，不開罰單放行，從那時起，我就下定決心未來要在博愛特區裡工作。
</w:t>
          <w:br/>
          <w:t>　後來選修的課程，都是往外交領域的目標方向前進，從大學到研究所，前後準備了８年的時間，自1988年進入淡江戰略所，學習過程獲益良多，尤其榮譽教授鈕先鍾一言，至今仍言猶在耳，他說：「戰略就是一種思想、一種計畫、一種行動。」簡單來說，在思想和行動之間，你要去計畫，這就是戰略，為了學習、實踐這個道理，我一直以來用心思，也累積豐富經驗。
</w:t>
          <w:br/>
          <w:t>　我的家鄉在雲林，當時沒有設置大學考場，到臺北求學，就像進到一片新天地，開啟新的人生，感謝國家和外交部，近30年的時間裡，多次送我到海外進修，分別有牛津大學、杜克大學、倫敦政經學院，為期數個月到一年不等，讓我有機會不斷擴大視野，如果時間倒回30年前，仍然會選擇到外交部工作。
</w:t>
          <w:br/>
          <w:t>　在外交部工作好處第一，遇到的人基本上有一定品質，不論在國內外；第二，會去很多不一樣的地方，至今我大約到過40個國家；第三，隨著地方不同，做的事也必然不同，所以不會做重複的事情；第四，享有公務人員中最好的待遇，不奢侈的情況下，足以維持生活。綜合以上原因，勉勵目前還在讀書的學生們「早早訂下人生目標，潛意識自動會帶著你往前去。」
</w:t>
          <w:br/>
          <w:t>　回首外交官30年生涯，我曾待過非洲司、國際組織司、臺灣北美事務委員會、臺灣日本關係協會，經歷如此多單位，仍難忘第一次到非洲時，當飛機即將降落時，他們拿著火把迎接飛機降落，也記得端出來的食物，上面看似葡萄乾的裝飾，當時近視眼，湊近仔細一瞧，結果是白斬雞料理圍繞著一群蒼蠅。也曾抵達南非協助人道援助工作，同事一上車就交給我一把手槍，表示接下來遇到紅綠燈是不會停的，避免遭遇恐嚇取財，因為當地人都是先開槍，再打劫。
</w:t>
          <w:br/>
          <w:t>　說起臺灣與日本的關係，以經濟角度而言，日本是世界第三大經濟體，年總生產達五兆美元，東協10國才三兆、韓國是兩兆三千億，日本是臺灣第三大貿易夥伴，去年的雙邊貿易額更是高達882億美元，比日本和歐洲任一國家的貿易數額還高出許多，近年日本和臺灣也建立進一步的關係發展。
</w:t>
          <w:br/>
          <w:t>　第一，我在2021年臨時被調回擔任臺灣日本關係協會秘書長，在疫情最嚴峻、臺灣處境最困難之時，肩負的一項重要任務就是爭取疫苗，日本分六批提供臺灣共420萬劑疫苗，每一劑約3美元到5美元，無償捐贈臺灣1000多萬美元的疫苗，當時日本口袋裡有多少劑、就給我們多少劑，十分感謝當時各方國內外的支持，這也象徵臺日關係的重要發展里程碑。
</w:t>
          <w:br/>
          <w:t>　第二，日本在許多國際外交場域中，為臺灣伸張臺海和平穩定的重要性，不管是日美峰會、日澳峰會以及日本和歐洲國家峰會，日本多次強調不僅需要亞洲國家重視，極力呼籲世界其他國家關注臺海危機。
</w:t>
          <w:br/>
          <w:t>　第三，日本已形成友臺氛圍，最明確的例子為2021年6月11日時，日本參議會全體議員起立支持臺灣參與世界衛生組織大會（WHO），議員們涉及派系鬥爭、利益牽扯，能全體達成共識實屬不易。
</w:t>
          <w:br/>
          <w:t>　臺灣現在外交政策「首重大國美、日」、「次重周邊國家」、「三為鞏固邦交，確立國際法認可的地位」、「四為參與國際組織，將臺灣融入國際社會」、「五為運用各項資源，拉抬臺灣優質形象，打造全球的友臺氛圍」，以上是目前外交工作的五大主力方向，臺灣設有110個駐外辦公室，駐外的全體外交人員都是朝如何把臺灣推向國際，營造讓臺灣更為安全、穩定、繁榮的位階。
</w:t>
          <w:br/>
          <w:t>　請問大家設想過國家的安定是天經地義嗎？我並不認為，人類從古至今每天都有戰爭，只是在某處、不在近處，沒有人一定天生要對你好，除了父母對子女以外，都是需要投入資源經營，這就是外交工作所維護的。
</w:t>
          <w:br/>
          <w:t>　曾在日本看到孩子的閱讀書籍上，外交官的定義為「為國家設想前途的人」，作文題目則是「你能為百年後的家鄉做什麼？」而深受感動，思考著自己擔任外交官，如何營造安和樂利的社會，讓大家以自己生長的地方為榮，我在美國工作時，我就想說「如果有一天，我可以讓臺灣的媽媽都願意回到臺灣生小孩，那我的工作應該就是成功了。」
</w:t>
          <w:br/>
          <w:t>　我在外交部一開始從三等秘書做起，護送出訪專機，到擔任國家談判團團長，每一枝微末節皆參與過，一步一腳印走到現在，體悟到每個地方都有著不同的禮俗文化環境，作為外交官，必須不斷打破原有框架和具備綜合觀點，回顧歷史、展望未來、設身處地、換位思考，每一個文明始終是截然不同的，就算外觀極其相似，但隨著接觸愈久，你會發現想法、基因完全不同，如何將心比心尋找共同的利益點，就是我將花費心力追求的。（文／彭云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e4a8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689e86d0-1bcd-4658-a665-468de5bb6c5e.jpg"/>
                      <pic:cNvPicPr/>
                    </pic:nvPicPr>
                    <pic:blipFill>
                      <a:blip xmlns:r="http://schemas.openxmlformats.org/officeDocument/2006/relationships" r:embed="R1af3a8ec0bbd4e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31136"/>
              <wp:effectExtent l="0" t="0" r="0" b="0"/>
              <wp:docPr id="1" name="IMG_d84532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98652573-4b20-46d4-b5ea-84efed3c82a4.jpg"/>
                      <pic:cNvPicPr/>
                    </pic:nvPicPr>
                    <pic:blipFill>
                      <a:blip xmlns:r="http://schemas.openxmlformats.org/officeDocument/2006/relationships" r:embed="R80bca89f0e014e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31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f3a8ec0bbd4e9b" /><Relationship Type="http://schemas.openxmlformats.org/officeDocument/2006/relationships/image" Target="/media/image2.bin" Id="R80bca89f0e014ea3" /></Relationships>
</file>